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390296" w:rsidRPr="00DA720A" w14:paraId="252A325B" w14:textId="77777777" w:rsidTr="003C48BD">
        <w:tc>
          <w:tcPr>
            <w:tcW w:w="11016" w:type="dxa"/>
            <w:shd w:val="clear" w:color="auto" w:fill="1F3864" w:themeFill="accent1" w:themeFillShade="80"/>
          </w:tcPr>
          <w:p w14:paraId="6A56F60D" w14:textId="3CCE90F3" w:rsidR="00390296" w:rsidRPr="00DA720A" w:rsidRDefault="00390296" w:rsidP="003C48BD">
            <w:pPr>
              <w:pStyle w:val="Mes"/>
              <w:rPr>
                <w:noProof/>
              </w:rPr>
            </w:pPr>
            <w:r>
              <w:rPr>
                <w:noProof/>
              </w:rPr>
              <w:t>MARZO</w:t>
            </w:r>
          </w:p>
        </w:tc>
      </w:tr>
      <w:tr w:rsidR="00390296" w:rsidRPr="00DA720A" w14:paraId="03674C92" w14:textId="77777777" w:rsidTr="003C48BD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5EDA9A88" w14:textId="77777777" w:rsidR="00390296" w:rsidRPr="00DA720A" w:rsidRDefault="00390296" w:rsidP="003C48BD">
            <w:pPr>
              <w:pStyle w:val="Ao"/>
              <w:rPr>
                <w:noProof/>
              </w:rPr>
            </w:pPr>
            <w:r>
              <w:rPr>
                <w:noProof/>
              </w:rPr>
              <w:t>2026</w:t>
            </w:r>
          </w:p>
        </w:tc>
      </w:tr>
      <w:tr w:rsidR="00390296" w:rsidRPr="00DA720A" w14:paraId="3A387CA3" w14:textId="77777777" w:rsidTr="003C48BD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CF12580" w14:textId="77777777" w:rsidR="00390296" w:rsidRPr="00DA720A" w:rsidRDefault="00390296" w:rsidP="003C48BD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390296" w:rsidRPr="00DA720A" w14:paraId="034663F7" w14:textId="77777777" w:rsidTr="003C48BD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24124A97" w14:textId="77777777" w:rsidR="00390296" w:rsidRPr="0056442B" w:rsidRDefault="00390296" w:rsidP="003C48BD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6CC4405F" w14:textId="77777777" w:rsidR="00390296" w:rsidRPr="0056442B" w:rsidRDefault="00390296" w:rsidP="003C48BD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3FE65B39" w14:textId="77777777" w:rsidR="00390296" w:rsidRPr="00DA720A" w:rsidRDefault="00390296" w:rsidP="003C48BD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4422" w:type="pct"/>
        <w:tblLook w:val="0420" w:firstRow="1" w:lastRow="0" w:firstColumn="0" w:lastColumn="0" w:noHBand="0" w:noVBand="1"/>
        <w:tblCaption w:val="Diseño de tabla"/>
      </w:tblPr>
      <w:tblGrid>
        <w:gridCol w:w="1271"/>
        <w:gridCol w:w="1350"/>
        <w:gridCol w:w="1423"/>
        <w:gridCol w:w="1458"/>
        <w:gridCol w:w="1461"/>
        <w:gridCol w:w="1409"/>
        <w:gridCol w:w="1141"/>
      </w:tblGrid>
      <w:tr w:rsidR="00021F59" w:rsidRPr="00DA720A" w14:paraId="15AB15CE" w14:textId="77777777" w:rsidTr="00021F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80" w:type="dxa"/>
          </w:tcPr>
          <w:p w14:paraId="3E75AE6E" w14:textId="77777777" w:rsidR="00021F59" w:rsidRPr="00DA720A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351" w:type="dxa"/>
          </w:tcPr>
          <w:p w14:paraId="43B1988A" w14:textId="77777777" w:rsidR="00021F59" w:rsidRPr="00DA720A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426" w:type="dxa"/>
          </w:tcPr>
          <w:p w14:paraId="0F35CA2A" w14:textId="77777777" w:rsidR="00021F59" w:rsidRPr="00DA720A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461" w:type="dxa"/>
          </w:tcPr>
          <w:p w14:paraId="1D99738B" w14:textId="77777777" w:rsidR="00021F59" w:rsidRPr="00DA720A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463" w:type="dxa"/>
          </w:tcPr>
          <w:p w14:paraId="22F25D83" w14:textId="77777777" w:rsidR="00021F59" w:rsidRPr="00DA720A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385" w:type="dxa"/>
          </w:tcPr>
          <w:p w14:paraId="46FA1F0A" w14:textId="77777777" w:rsidR="00021F59" w:rsidRPr="00DA720A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147" w:type="dxa"/>
          </w:tcPr>
          <w:p w14:paraId="2C5855F8" w14:textId="40D90239" w:rsidR="00021F59" w:rsidRDefault="00021F59" w:rsidP="003C48BD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021F59" w:rsidRPr="00DA720A" w14:paraId="691AFF20" w14:textId="77777777" w:rsidTr="00021F59">
        <w:tc>
          <w:tcPr>
            <w:tcW w:w="1280" w:type="dxa"/>
            <w:tcBorders>
              <w:bottom w:val="nil"/>
            </w:tcBorders>
          </w:tcPr>
          <w:p w14:paraId="5F702C91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351" w:type="dxa"/>
            <w:tcBorders>
              <w:bottom w:val="nil"/>
            </w:tcBorders>
          </w:tcPr>
          <w:p w14:paraId="6D6AA15F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426" w:type="dxa"/>
            <w:tcBorders>
              <w:bottom w:val="nil"/>
            </w:tcBorders>
          </w:tcPr>
          <w:p w14:paraId="2EBDAC87" w14:textId="77777777" w:rsidR="00021F59" w:rsidRPr="00DA720A" w:rsidRDefault="00021F59" w:rsidP="003C48BD">
            <w:pPr>
              <w:pStyle w:val="Fechas"/>
              <w:rPr>
                <w:noProof/>
              </w:rPr>
            </w:pPr>
          </w:p>
        </w:tc>
        <w:tc>
          <w:tcPr>
            <w:tcW w:w="1461" w:type="dxa"/>
            <w:tcBorders>
              <w:bottom w:val="nil"/>
            </w:tcBorders>
          </w:tcPr>
          <w:p w14:paraId="3D9089FD" w14:textId="77777777" w:rsidR="00021F59" w:rsidRPr="00DA720A" w:rsidRDefault="00021F59" w:rsidP="003C48BD">
            <w:pPr>
              <w:pStyle w:val="Fechas"/>
              <w:rPr>
                <w:noProof/>
              </w:rPr>
            </w:pPr>
          </w:p>
        </w:tc>
        <w:tc>
          <w:tcPr>
            <w:tcW w:w="1463" w:type="dxa"/>
            <w:tcBorders>
              <w:bottom w:val="nil"/>
            </w:tcBorders>
          </w:tcPr>
          <w:p w14:paraId="6D0A8BAB" w14:textId="77777777" w:rsidR="00021F59" w:rsidRPr="00DA720A" w:rsidRDefault="00021F59" w:rsidP="003C48BD">
            <w:pPr>
              <w:pStyle w:val="Fechas"/>
              <w:rPr>
                <w:noProof/>
              </w:rPr>
            </w:pPr>
          </w:p>
        </w:tc>
        <w:tc>
          <w:tcPr>
            <w:tcW w:w="1385" w:type="dxa"/>
            <w:tcBorders>
              <w:bottom w:val="nil"/>
            </w:tcBorders>
          </w:tcPr>
          <w:p w14:paraId="489D1A61" w14:textId="77777777" w:rsidR="00021F59" w:rsidRPr="00DA720A" w:rsidRDefault="00021F59" w:rsidP="003C48BD">
            <w:pPr>
              <w:pStyle w:val="Fechas"/>
              <w:rPr>
                <w:noProof/>
              </w:rPr>
            </w:pPr>
          </w:p>
        </w:tc>
        <w:tc>
          <w:tcPr>
            <w:tcW w:w="1147" w:type="dxa"/>
            <w:tcBorders>
              <w:bottom w:val="nil"/>
            </w:tcBorders>
          </w:tcPr>
          <w:p w14:paraId="572F4CF1" w14:textId="77777777" w:rsidR="00021F59" w:rsidRPr="00DA720A" w:rsidRDefault="00021F59" w:rsidP="003C48BD">
            <w:pPr>
              <w:pStyle w:val="Fechas"/>
              <w:rPr>
                <w:noProof/>
              </w:rPr>
            </w:pPr>
          </w:p>
        </w:tc>
      </w:tr>
      <w:tr w:rsidR="00021F59" w:rsidRPr="00DA720A" w14:paraId="40B7C6F3" w14:textId="77777777" w:rsidTr="00021F59">
        <w:trPr>
          <w:trHeight w:hRule="exact" w:val="438"/>
        </w:trPr>
        <w:tc>
          <w:tcPr>
            <w:tcW w:w="1280" w:type="dxa"/>
            <w:tcBorders>
              <w:top w:val="nil"/>
              <w:bottom w:val="single" w:sz="6" w:space="0" w:color="BFBFBF" w:themeColor="background1" w:themeShade="BF"/>
            </w:tcBorders>
          </w:tcPr>
          <w:p w14:paraId="4BBA6CBB" w14:textId="77777777" w:rsidR="00021F59" w:rsidRPr="00DA720A" w:rsidRDefault="00021F59" w:rsidP="003C48BD">
            <w:pPr>
              <w:rPr>
                <w:noProof/>
              </w:rPr>
            </w:pPr>
          </w:p>
        </w:tc>
        <w:tc>
          <w:tcPr>
            <w:tcW w:w="1351" w:type="dxa"/>
            <w:tcBorders>
              <w:top w:val="nil"/>
              <w:bottom w:val="single" w:sz="6" w:space="0" w:color="BFBFBF" w:themeColor="background1" w:themeShade="BF"/>
            </w:tcBorders>
          </w:tcPr>
          <w:p w14:paraId="49EA104F" w14:textId="77777777" w:rsidR="00021F59" w:rsidRPr="00DA720A" w:rsidRDefault="00021F59" w:rsidP="003C48BD">
            <w:pPr>
              <w:rPr>
                <w:noProof/>
              </w:rPr>
            </w:pPr>
          </w:p>
        </w:tc>
        <w:tc>
          <w:tcPr>
            <w:tcW w:w="1426" w:type="dxa"/>
            <w:tcBorders>
              <w:top w:val="nil"/>
              <w:bottom w:val="single" w:sz="6" w:space="0" w:color="BFBFBF" w:themeColor="background1" w:themeShade="BF"/>
            </w:tcBorders>
          </w:tcPr>
          <w:p w14:paraId="33808064" w14:textId="77777777" w:rsidR="00021F59" w:rsidRPr="00DA720A" w:rsidRDefault="00021F59" w:rsidP="003C48BD">
            <w:pPr>
              <w:rPr>
                <w:noProof/>
              </w:rPr>
            </w:pPr>
          </w:p>
        </w:tc>
        <w:tc>
          <w:tcPr>
            <w:tcW w:w="1461" w:type="dxa"/>
            <w:tcBorders>
              <w:top w:val="nil"/>
              <w:bottom w:val="single" w:sz="6" w:space="0" w:color="BFBFBF" w:themeColor="background1" w:themeShade="BF"/>
            </w:tcBorders>
          </w:tcPr>
          <w:p w14:paraId="63CA4010" w14:textId="77777777" w:rsidR="00021F59" w:rsidRPr="00DA720A" w:rsidRDefault="00021F59" w:rsidP="003C48BD">
            <w:pPr>
              <w:rPr>
                <w:noProof/>
              </w:rPr>
            </w:pPr>
          </w:p>
        </w:tc>
        <w:tc>
          <w:tcPr>
            <w:tcW w:w="1463" w:type="dxa"/>
            <w:tcBorders>
              <w:top w:val="nil"/>
              <w:bottom w:val="single" w:sz="6" w:space="0" w:color="BFBFBF" w:themeColor="background1" w:themeShade="BF"/>
            </w:tcBorders>
          </w:tcPr>
          <w:p w14:paraId="61088771" w14:textId="77777777" w:rsidR="00021F59" w:rsidRPr="00DA720A" w:rsidRDefault="00021F59" w:rsidP="003C48BD">
            <w:pPr>
              <w:rPr>
                <w:noProof/>
              </w:rPr>
            </w:pPr>
          </w:p>
        </w:tc>
        <w:tc>
          <w:tcPr>
            <w:tcW w:w="1385" w:type="dxa"/>
            <w:tcBorders>
              <w:top w:val="nil"/>
              <w:bottom w:val="single" w:sz="6" w:space="0" w:color="BFBFBF" w:themeColor="background1" w:themeShade="BF"/>
            </w:tcBorders>
          </w:tcPr>
          <w:p w14:paraId="1F40EDE4" w14:textId="77777777" w:rsidR="00021F59" w:rsidRPr="00637970" w:rsidRDefault="00021F59" w:rsidP="003C48BD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bottom w:val="single" w:sz="6" w:space="0" w:color="BFBFBF" w:themeColor="background1" w:themeShade="BF"/>
            </w:tcBorders>
          </w:tcPr>
          <w:p w14:paraId="550786E7" w14:textId="77777777" w:rsidR="00021F59" w:rsidRPr="00EA66EE" w:rsidRDefault="00021F59" w:rsidP="003C48BD">
            <w:pPr>
              <w:rPr>
                <w:noProof/>
                <w:sz w:val="16"/>
                <w:szCs w:val="16"/>
              </w:rPr>
            </w:pPr>
          </w:p>
        </w:tc>
      </w:tr>
      <w:tr w:rsidR="00021F59" w:rsidRPr="00DA720A" w14:paraId="139BAE61" w14:textId="77777777" w:rsidTr="00021F59">
        <w:tc>
          <w:tcPr>
            <w:tcW w:w="1280" w:type="dxa"/>
            <w:tcBorders>
              <w:top w:val="single" w:sz="6" w:space="0" w:color="BFBFBF" w:themeColor="background1" w:themeShade="BF"/>
              <w:bottom w:val="nil"/>
            </w:tcBorders>
          </w:tcPr>
          <w:p w14:paraId="65583569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351" w:type="dxa"/>
            <w:tcBorders>
              <w:top w:val="single" w:sz="6" w:space="0" w:color="BFBFBF" w:themeColor="background1" w:themeShade="BF"/>
              <w:bottom w:val="nil"/>
            </w:tcBorders>
          </w:tcPr>
          <w:p w14:paraId="0405F4E2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1426" w:type="dxa"/>
            <w:tcBorders>
              <w:top w:val="single" w:sz="6" w:space="0" w:color="BFBFBF" w:themeColor="background1" w:themeShade="BF"/>
              <w:bottom w:val="nil"/>
            </w:tcBorders>
          </w:tcPr>
          <w:p w14:paraId="73903F9D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1461" w:type="dxa"/>
            <w:tcBorders>
              <w:top w:val="single" w:sz="6" w:space="0" w:color="BFBFBF" w:themeColor="background1" w:themeShade="BF"/>
              <w:bottom w:val="nil"/>
            </w:tcBorders>
          </w:tcPr>
          <w:p w14:paraId="7FE56F1B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1463" w:type="dxa"/>
            <w:tcBorders>
              <w:top w:val="single" w:sz="6" w:space="0" w:color="BFBFBF" w:themeColor="background1" w:themeShade="BF"/>
              <w:bottom w:val="nil"/>
            </w:tcBorders>
          </w:tcPr>
          <w:p w14:paraId="1FE44F6E" w14:textId="77777777" w:rsidR="00021F59" w:rsidRPr="00DA720A" w:rsidRDefault="00021F59" w:rsidP="003C48BD">
            <w:pPr>
              <w:pStyle w:val="Fechas"/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1385" w:type="dxa"/>
            <w:tcBorders>
              <w:top w:val="single" w:sz="6" w:space="0" w:color="BFBFBF" w:themeColor="background1" w:themeShade="BF"/>
              <w:bottom w:val="nil"/>
            </w:tcBorders>
          </w:tcPr>
          <w:p w14:paraId="14C7E2BD" w14:textId="77777777" w:rsidR="00021F59" w:rsidRPr="00637970" w:rsidRDefault="00021F59" w:rsidP="003C48BD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6</w:t>
            </w:r>
          </w:p>
        </w:tc>
        <w:tc>
          <w:tcPr>
            <w:tcW w:w="1147" w:type="dxa"/>
            <w:tcBorders>
              <w:top w:val="single" w:sz="6" w:space="0" w:color="BFBFBF" w:themeColor="background1" w:themeShade="BF"/>
              <w:bottom w:val="nil"/>
            </w:tcBorders>
          </w:tcPr>
          <w:p w14:paraId="538362A7" w14:textId="4F0EF6DA" w:rsidR="00021F59" w:rsidRDefault="00021F59" w:rsidP="003C48BD">
            <w:pPr>
              <w:pStyle w:val="Fechas"/>
              <w:rPr>
                <w:noProof/>
              </w:rPr>
            </w:pPr>
            <w:r>
              <w:rPr>
                <w:noProof/>
              </w:rPr>
              <w:t>7</w:t>
            </w:r>
          </w:p>
        </w:tc>
      </w:tr>
      <w:tr w:rsidR="00021F59" w:rsidRPr="00DA720A" w14:paraId="2C5AEAF8" w14:textId="77777777" w:rsidTr="00021F59">
        <w:trPr>
          <w:trHeight w:hRule="exact" w:val="3183"/>
        </w:trPr>
        <w:tc>
          <w:tcPr>
            <w:tcW w:w="1280" w:type="dxa"/>
            <w:tcBorders>
              <w:top w:val="nil"/>
              <w:bottom w:val="single" w:sz="6" w:space="0" w:color="BFBFBF" w:themeColor="background1" w:themeShade="BF"/>
            </w:tcBorders>
          </w:tcPr>
          <w:p w14:paraId="567D6899" w14:textId="77777777" w:rsidR="00021F59" w:rsidRPr="00637970" w:rsidRDefault="00021F59" w:rsidP="00021F59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351" w:type="dxa"/>
            <w:tcBorders>
              <w:top w:val="nil"/>
              <w:bottom w:val="single" w:sz="6" w:space="0" w:color="BFBFBF" w:themeColor="background1" w:themeShade="BF"/>
            </w:tcBorders>
          </w:tcPr>
          <w:p w14:paraId="556D4144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Ruta del Peregrino 2026.</w:t>
            </w:r>
          </w:p>
          <w:p w14:paraId="2422999D" w14:textId="0292E160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E84EB0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*Revisión de terreno para viviendas.</w:t>
            </w:r>
          </w:p>
          <w:p w14:paraId="5E6BE251" w14:textId="675B83C8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con Unidades de Protección Civil; con los temas de Temporada de Estiaje, Semana Santa y Pascua 2026.</w:t>
            </w:r>
          </w:p>
        </w:tc>
        <w:tc>
          <w:tcPr>
            <w:tcW w:w="1461" w:type="dxa"/>
            <w:tcBorders>
              <w:top w:val="nil"/>
              <w:bottom w:val="single" w:sz="6" w:space="0" w:color="BFBFBF" w:themeColor="background1" w:themeShade="BF"/>
            </w:tcBorders>
          </w:tcPr>
          <w:p w14:paraId="3EB0590A" w14:textId="77777777" w:rsidR="00021F59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*Transmisión del Programa “Tejiendo Redes Anticorrupción”</w:t>
            </w:r>
          </w:p>
          <w:p w14:paraId="1175044A" w14:textId="57458E41" w:rsidR="00021F59" w:rsidRPr="00604C10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*Con motivo del 8M “Día Internacional de las Mujeres” se invita a la Conferencia del Sufragio a la Paridad: Desafios y Realidades de la Participación Politica Municipal de las Mujeres en Jalisco 1948-2024.</w:t>
            </w:r>
          </w:p>
        </w:tc>
        <w:tc>
          <w:tcPr>
            <w:tcW w:w="1463" w:type="dxa"/>
            <w:tcBorders>
              <w:top w:val="nil"/>
              <w:bottom w:val="single" w:sz="6" w:space="0" w:color="BFBFBF" w:themeColor="background1" w:themeShade="BF"/>
            </w:tcBorders>
          </w:tcPr>
          <w:p w14:paraId="77F34975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*Concurso de Banderas con Material Reciclado 2026 en plaza principal “Donato Guerra”.</w:t>
            </w:r>
          </w:p>
          <w:p w14:paraId="3B095E52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*Invitación con la finalidad de que sea parte y de legalidad de la rifa en Esc. Miguel Hidalgo y Costilla en Unión de Tula, Jalisco.</w:t>
            </w:r>
          </w:p>
          <w:p w14:paraId="5D5C22CE" w14:textId="3F4E546B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85" w:type="dxa"/>
            <w:tcBorders>
              <w:top w:val="nil"/>
              <w:bottom w:val="single" w:sz="6" w:space="0" w:color="BFBFBF" w:themeColor="background1" w:themeShade="BF"/>
            </w:tcBorders>
          </w:tcPr>
          <w:p w14:paraId="49D34EAA" w14:textId="77777777" w:rsidR="00021F59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*Marcha conmemorativa Alusiva al 8M “Día Internacional de la Mujer.</w:t>
            </w:r>
          </w:p>
          <w:p w14:paraId="27A1114D" w14:textId="77777777" w:rsidR="00021F59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*Con motivo del 8M Mesa de Dialogo “Mas de veinte años de igualdad en los Congresos”</w:t>
            </w:r>
          </w:p>
          <w:p w14:paraId="32B02BDA" w14:textId="47EE2B09" w:rsidR="00021F59" w:rsidRPr="00637970" w:rsidRDefault="00021F59" w:rsidP="00021F59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147" w:type="dxa"/>
            <w:tcBorders>
              <w:top w:val="nil"/>
              <w:bottom w:val="single" w:sz="6" w:space="0" w:color="BFBFBF" w:themeColor="background1" w:themeShade="BF"/>
            </w:tcBorders>
          </w:tcPr>
          <w:p w14:paraId="38051237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*Con motivo del 8M Invitación clase de zumba “El Mundo Avanza cuando Las Mujeres Avanzan”.</w:t>
            </w:r>
          </w:p>
          <w:p w14:paraId="4A3F5562" w14:textId="77777777" w:rsidR="00021F59" w:rsidRDefault="00021F59" w:rsidP="00021F59">
            <w:pPr>
              <w:rPr>
                <w:noProof/>
              </w:rPr>
            </w:pPr>
          </w:p>
        </w:tc>
      </w:tr>
      <w:tr w:rsidR="00021F59" w:rsidRPr="00DA720A" w14:paraId="0AF3AB99" w14:textId="77777777" w:rsidTr="00021F59">
        <w:tc>
          <w:tcPr>
            <w:tcW w:w="1280" w:type="dxa"/>
            <w:tcBorders>
              <w:top w:val="single" w:sz="6" w:space="0" w:color="BFBFBF" w:themeColor="background1" w:themeShade="BF"/>
              <w:bottom w:val="nil"/>
            </w:tcBorders>
          </w:tcPr>
          <w:p w14:paraId="36F5051C" w14:textId="77777777" w:rsidR="00021F59" w:rsidRPr="00637970" w:rsidRDefault="00021F59" w:rsidP="00021F5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8</w:t>
            </w:r>
          </w:p>
        </w:tc>
        <w:tc>
          <w:tcPr>
            <w:tcW w:w="1351" w:type="dxa"/>
            <w:tcBorders>
              <w:top w:val="single" w:sz="6" w:space="0" w:color="BFBFBF" w:themeColor="background1" w:themeShade="BF"/>
              <w:bottom w:val="nil"/>
            </w:tcBorders>
          </w:tcPr>
          <w:p w14:paraId="70D1D4EA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426" w:type="dxa"/>
            <w:tcBorders>
              <w:top w:val="single" w:sz="6" w:space="0" w:color="BFBFBF" w:themeColor="background1" w:themeShade="BF"/>
              <w:bottom w:val="nil"/>
            </w:tcBorders>
          </w:tcPr>
          <w:p w14:paraId="3CE21BBB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10</w:t>
            </w:r>
          </w:p>
        </w:tc>
        <w:tc>
          <w:tcPr>
            <w:tcW w:w="1461" w:type="dxa"/>
            <w:tcBorders>
              <w:top w:val="single" w:sz="6" w:space="0" w:color="BFBFBF" w:themeColor="background1" w:themeShade="BF"/>
              <w:bottom w:val="nil"/>
            </w:tcBorders>
          </w:tcPr>
          <w:p w14:paraId="494E9F30" w14:textId="77777777" w:rsidR="00021F59" w:rsidRPr="00604C10" w:rsidRDefault="00021F59" w:rsidP="00021F5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11</w:t>
            </w:r>
          </w:p>
        </w:tc>
        <w:tc>
          <w:tcPr>
            <w:tcW w:w="1463" w:type="dxa"/>
            <w:tcBorders>
              <w:top w:val="single" w:sz="6" w:space="0" w:color="BFBFBF" w:themeColor="background1" w:themeShade="BF"/>
              <w:bottom w:val="nil"/>
            </w:tcBorders>
          </w:tcPr>
          <w:p w14:paraId="683DCE80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12</w:t>
            </w:r>
          </w:p>
        </w:tc>
        <w:tc>
          <w:tcPr>
            <w:tcW w:w="1385" w:type="dxa"/>
            <w:tcBorders>
              <w:top w:val="single" w:sz="6" w:space="0" w:color="BFBFBF" w:themeColor="background1" w:themeShade="BF"/>
              <w:bottom w:val="nil"/>
            </w:tcBorders>
          </w:tcPr>
          <w:p w14:paraId="2627EB14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13</w:t>
            </w:r>
          </w:p>
        </w:tc>
        <w:tc>
          <w:tcPr>
            <w:tcW w:w="1147" w:type="dxa"/>
            <w:tcBorders>
              <w:top w:val="single" w:sz="6" w:space="0" w:color="BFBFBF" w:themeColor="background1" w:themeShade="BF"/>
              <w:bottom w:val="nil"/>
            </w:tcBorders>
          </w:tcPr>
          <w:p w14:paraId="05DAA11A" w14:textId="6522BCE5" w:rsidR="00021F59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14</w:t>
            </w:r>
          </w:p>
        </w:tc>
      </w:tr>
      <w:tr w:rsidR="00021F59" w:rsidRPr="00DA720A" w14:paraId="091BD1F2" w14:textId="77777777" w:rsidTr="00021F59">
        <w:trPr>
          <w:trHeight w:hRule="exact" w:val="5855"/>
        </w:trPr>
        <w:tc>
          <w:tcPr>
            <w:tcW w:w="1280" w:type="dxa"/>
            <w:tcBorders>
              <w:top w:val="nil"/>
              <w:bottom w:val="single" w:sz="6" w:space="0" w:color="BFBFBF" w:themeColor="background1" w:themeShade="BF"/>
            </w:tcBorders>
          </w:tcPr>
          <w:p w14:paraId="410ACDC5" w14:textId="40A491B9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 xml:space="preserve">*Con motivo del 8M, Serenata “Mujer Eres Melodia en la plaza principal para darles unas palabras a las 3 Mujeres más destacadas del Municipio, mismas que eligio el pueblo en las Redes Sociales.” </w:t>
            </w:r>
          </w:p>
        </w:tc>
        <w:tc>
          <w:tcPr>
            <w:tcW w:w="1351" w:type="dxa"/>
            <w:tcBorders>
              <w:top w:val="nil"/>
              <w:bottom w:val="single" w:sz="6" w:space="0" w:color="BFBFBF" w:themeColor="background1" w:themeShade="BF"/>
            </w:tcBorders>
          </w:tcPr>
          <w:p w14:paraId="41971DA5" w14:textId="3BE438A9" w:rsidR="00021F59" w:rsidRPr="000061BE" w:rsidRDefault="00021F59" w:rsidP="00021F59">
            <w:pPr>
              <w:rPr>
                <w:noProof/>
              </w:rPr>
            </w:pPr>
            <w:r>
              <w:rPr>
                <w:noProof/>
              </w:rPr>
              <w:t>*Invitación a presentación del Estado de Fuerza Estiaje 2026, de los tres Órdenes de Gobierno.</w:t>
            </w:r>
          </w:p>
        </w:tc>
        <w:tc>
          <w:tcPr>
            <w:tcW w:w="1426" w:type="dxa"/>
            <w:tcBorders>
              <w:top w:val="nil"/>
              <w:bottom w:val="single" w:sz="6" w:space="0" w:color="BFBFBF" w:themeColor="background1" w:themeShade="BF"/>
            </w:tcBorders>
          </w:tcPr>
          <w:p w14:paraId="12B34D7F" w14:textId="77777777" w:rsidR="00021F59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con el Gobernador del Estado de Jalisco.</w:t>
            </w:r>
          </w:p>
          <w:p w14:paraId="3BBB1879" w14:textId="1763CF5B" w:rsidR="00021F59" w:rsidRPr="005E3EAF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*Entrega de Andaderas en instalaciones del H. Ayuntamiento Constitucional.</w:t>
            </w:r>
          </w:p>
        </w:tc>
        <w:tc>
          <w:tcPr>
            <w:tcW w:w="1461" w:type="dxa"/>
            <w:tcBorders>
              <w:top w:val="nil"/>
              <w:bottom w:val="single" w:sz="6" w:space="0" w:color="BFBFBF" w:themeColor="background1" w:themeShade="BF"/>
            </w:tcBorders>
          </w:tcPr>
          <w:p w14:paraId="68797AEF" w14:textId="6E136001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*Entrega de Urvan en El Grullo, Jalisco, misma donada por el Gobierno del Estado de Jalisco.</w:t>
            </w:r>
          </w:p>
        </w:tc>
        <w:tc>
          <w:tcPr>
            <w:tcW w:w="1463" w:type="dxa"/>
            <w:tcBorders>
              <w:top w:val="nil"/>
              <w:bottom w:val="single" w:sz="6" w:space="0" w:color="BFBFBF" w:themeColor="background1" w:themeShade="BF"/>
            </w:tcBorders>
          </w:tcPr>
          <w:p w14:paraId="0E6982E7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con Armando Aburtos en Acatlan de Juárez.</w:t>
            </w:r>
          </w:p>
          <w:p w14:paraId="38A9812F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*Invitación a reunión de trabajo con personal del IDEF.</w:t>
            </w:r>
          </w:p>
          <w:p w14:paraId="7065F3C7" w14:textId="498C74B0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de trabajo programa “Listo Jalisco”.</w:t>
            </w:r>
          </w:p>
        </w:tc>
        <w:tc>
          <w:tcPr>
            <w:tcW w:w="1385" w:type="dxa"/>
            <w:tcBorders>
              <w:top w:val="nil"/>
              <w:bottom w:val="single" w:sz="6" w:space="0" w:color="BFBFBF" w:themeColor="background1" w:themeShade="BF"/>
            </w:tcBorders>
          </w:tcPr>
          <w:p w14:paraId="73E6170D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725C1885" w14:textId="75EC86FA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*Visita a la comundad de Santa Fe, Municipio de Unión de Tula, Jalisco.</w:t>
            </w:r>
          </w:p>
        </w:tc>
        <w:tc>
          <w:tcPr>
            <w:tcW w:w="1147" w:type="dxa"/>
            <w:tcBorders>
              <w:top w:val="nil"/>
              <w:bottom w:val="single" w:sz="6" w:space="0" w:color="BFBFBF" w:themeColor="background1" w:themeShade="BF"/>
            </w:tcBorders>
          </w:tcPr>
          <w:p w14:paraId="07A8CC46" w14:textId="77777777" w:rsidR="00021F59" w:rsidRPr="00DA720A" w:rsidRDefault="00021F59" w:rsidP="00021F59">
            <w:pPr>
              <w:rPr>
                <w:noProof/>
              </w:rPr>
            </w:pPr>
          </w:p>
        </w:tc>
      </w:tr>
      <w:tr w:rsidR="00021F59" w:rsidRPr="00DA720A" w14:paraId="32718B4E" w14:textId="77777777" w:rsidTr="00021F59">
        <w:tc>
          <w:tcPr>
            <w:tcW w:w="1280" w:type="dxa"/>
            <w:tcBorders>
              <w:top w:val="single" w:sz="6" w:space="0" w:color="BFBFBF" w:themeColor="background1" w:themeShade="BF"/>
              <w:bottom w:val="nil"/>
            </w:tcBorders>
          </w:tcPr>
          <w:p w14:paraId="0B51F374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lastRenderedPageBreak/>
              <w:t>15</w:t>
            </w:r>
          </w:p>
        </w:tc>
        <w:tc>
          <w:tcPr>
            <w:tcW w:w="1351" w:type="dxa"/>
            <w:tcBorders>
              <w:top w:val="single" w:sz="6" w:space="0" w:color="BFBFBF" w:themeColor="background1" w:themeShade="BF"/>
              <w:bottom w:val="nil"/>
            </w:tcBorders>
          </w:tcPr>
          <w:p w14:paraId="61F56801" w14:textId="77777777" w:rsidR="00021F59" w:rsidRPr="005E3EAF" w:rsidRDefault="00021F59" w:rsidP="00021F5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16</w:t>
            </w:r>
          </w:p>
        </w:tc>
        <w:tc>
          <w:tcPr>
            <w:tcW w:w="1426" w:type="dxa"/>
            <w:tcBorders>
              <w:top w:val="single" w:sz="6" w:space="0" w:color="BFBFBF" w:themeColor="background1" w:themeShade="BF"/>
              <w:bottom w:val="nil"/>
            </w:tcBorders>
          </w:tcPr>
          <w:p w14:paraId="1EA3D76A" w14:textId="77777777" w:rsidR="00021F59" w:rsidRPr="005E3EAF" w:rsidRDefault="00021F59" w:rsidP="00021F5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17</w:t>
            </w:r>
          </w:p>
        </w:tc>
        <w:tc>
          <w:tcPr>
            <w:tcW w:w="1461" w:type="dxa"/>
            <w:tcBorders>
              <w:top w:val="single" w:sz="6" w:space="0" w:color="BFBFBF" w:themeColor="background1" w:themeShade="BF"/>
              <w:bottom w:val="nil"/>
            </w:tcBorders>
          </w:tcPr>
          <w:p w14:paraId="0E8BCA50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1463" w:type="dxa"/>
            <w:tcBorders>
              <w:top w:val="single" w:sz="6" w:space="0" w:color="BFBFBF" w:themeColor="background1" w:themeShade="BF"/>
              <w:bottom w:val="nil"/>
            </w:tcBorders>
          </w:tcPr>
          <w:p w14:paraId="23DD1982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19</w:t>
            </w:r>
          </w:p>
        </w:tc>
        <w:tc>
          <w:tcPr>
            <w:tcW w:w="1385" w:type="dxa"/>
            <w:tcBorders>
              <w:top w:val="single" w:sz="6" w:space="0" w:color="BFBFBF" w:themeColor="background1" w:themeShade="BF"/>
              <w:bottom w:val="nil"/>
            </w:tcBorders>
          </w:tcPr>
          <w:p w14:paraId="74285DC6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20</w:t>
            </w:r>
          </w:p>
        </w:tc>
        <w:tc>
          <w:tcPr>
            <w:tcW w:w="1147" w:type="dxa"/>
            <w:tcBorders>
              <w:top w:val="single" w:sz="6" w:space="0" w:color="BFBFBF" w:themeColor="background1" w:themeShade="BF"/>
              <w:bottom w:val="nil"/>
            </w:tcBorders>
          </w:tcPr>
          <w:p w14:paraId="374B0FB3" w14:textId="513BEAAF" w:rsidR="00021F59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21</w:t>
            </w:r>
          </w:p>
        </w:tc>
      </w:tr>
      <w:tr w:rsidR="00021F59" w:rsidRPr="00DA720A" w14:paraId="251E88DA" w14:textId="77777777" w:rsidTr="00021F59">
        <w:trPr>
          <w:trHeight w:hRule="exact" w:val="4009"/>
        </w:trPr>
        <w:tc>
          <w:tcPr>
            <w:tcW w:w="1280" w:type="dxa"/>
            <w:tcBorders>
              <w:top w:val="nil"/>
              <w:bottom w:val="single" w:sz="6" w:space="0" w:color="BFBFBF" w:themeColor="background1" w:themeShade="BF"/>
            </w:tcBorders>
          </w:tcPr>
          <w:p w14:paraId="48F9F46B" w14:textId="77777777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51" w:type="dxa"/>
            <w:tcBorders>
              <w:top w:val="nil"/>
              <w:bottom w:val="single" w:sz="6" w:space="0" w:color="BFBFBF" w:themeColor="background1" w:themeShade="BF"/>
            </w:tcBorders>
          </w:tcPr>
          <w:p w14:paraId="3703E62B" w14:textId="77777777" w:rsidR="00021F59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*Firma de Convenios COMUR.</w:t>
            </w:r>
          </w:p>
          <w:p w14:paraId="34BEC950" w14:textId="3B4DFBB3" w:rsidR="00021F59" w:rsidRPr="00416868" w:rsidRDefault="00021F59" w:rsidP="00021F5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*Atención a publico en general.</w:t>
            </w:r>
          </w:p>
        </w:tc>
        <w:tc>
          <w:tcPr>
            <w:tcW w:w="1426" w:type="dxa"/>
            <w:tcBorders>
              <w:top w:val="nil"/>
              <w:bottom w:val="single" w:sz="6" w:space="0" w:color="BFBFBF" w:themeColor="background1" w:themeShade="BF"/>
            </w:tcBorders>
          </w:tcPr>
          <w:p w14:paraId="62775E77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*Quinta Sesión de Seguimiento de Trabajos que encabeza COMUR.</w:t>
            </w:r>
          </w:p>
          <w:p w14:paraId="6E36F40B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*Jornada de capacitación 2026 “Fondo de Aportaciones para la Infraestructura Social FAIS.</w:t>
            </w:r>
          </w:p>
          <w:p w14:paraId="669F92DA" w14:textId="25BCACE1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*Sede Reunión Regional 2026 Costa Sur y Sierra de Amula, Sria. de Cultura.</w:t>
            </w:r>
          </w:p>
        </w:tc>
        <w:tc>
          <w:tcPr>
            <w:tcW w:w="1461" w:type="dxa"/>
            <w:tcBorders>
              <w:top w:val="nil"/>
              <w:bottom w:val="single" w:sz="6" w:space="0" w:color="BFBFBF" w:themeColor="background1" w:themeShade="BF"/>
            </w:tcBorders>
          </w:tcPr>
          <w:p w14:paraId="12D1B567" w14:textId="560DE3DB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del Consejo Distrital para el Desarrollo Rural Sustentable de la Región Sierra de Amula.</w:t>
            </w:r>
          </w:p>
        </w:tc>
        <w:tc>
          <w:tcPr>
            <w:tcW w:w="1463" w:type="dxa"/>
            <w:tcBorders>
              <w:top w:val="nil"/>
              <w:bottom w:val="single" w:sz="6" w:space="0" w:color="BFBFBF" w:themeColor="background1" w:themeShade="BF"/>
            </w:tcBorders>
          </w:tcPr>
          <w:p w14:paraId="5BDEE543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*Apertura del evento conmemorativo del día Mundial del Agua.</w:t>
            </w:r>
          </w:p>
          <w:p w14:paraId="762E28E3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*Invitación a participar en el Foro: “Modernización Mpal. Visión 2030.</w:t>
            </w:r>
          </w:p>
          <w:p w14:paraId="448247F6" w14:textId="6BCEC37B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85" w:type="dxa"/>
            <w:tcBorders>
              <w:top w:val="nil"/>
              <w:bottom w:val="single" w:sz="6" w:space="0" w:color="BFBFBF" w:themeColor="background1" w:themeShade="BF"/>
            </w:tcBorders>
          </w:tcPr>
          <w:p w14:paraId="6C258AB2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*Invitación a presenciar del desfile de la primavera.</w:t>
            </w:r>
          </w:p>
          <w:p w14:paraId="7C0BCC6E" w14:textId="234DB406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*Desfile de Inauguración con motivo del 488 Aniversario de la Fundación de Tenamaxtlan, Jalisco.</w:t>
            </w:r>
          </w:p>
        </w:tc>
        <w:tc>
          <w:tcPr>
            <w:tcW w:w="1147" w:type="dxa"/>
            <w:tcBorders>
              <w:top w:val="nil"/>
              <w:bottom w:val="single" w:sz="6" w:space="0" w:color="BFBFBF" w:themeColor="background1" w:themeShade="BF"/>
            </w:tcBorders>
          </w:tcPr>
          <w:p w14:paraId="5F60ED7E" w14:textId="77777777" w:rsidR="00021F59" w:rsidRPr="00DA720A" w:rsidRDefault="00021F59" w:rsidP="00021F59">
            <w:pPr>
              <w:rPr>
                <w:noProof/>
              </w:rPr>
            </w:pPr>
          </w:p>
        </w:tc>
      </w:tr>
      <w:tr w:rsidR="00021F59" w:rsidRPr="00DA720A" w14:paraId="6C6DA27B" w14:textId="77777777" w:rsidTr="00021F59">
        <w:tc>
          <w:tcPr>
            <w:tcW w:w="1280" w:type="dxa"/>
            <w:tcBorders>
              <w:top w:val="single" w:sz="6" w:space="0" w:color="BFBFBF" w:themeColor="background1" w:themeShade="BF"/>
              <w:bottom w:val="nil"/>
            </w:tcBorders>
          </w:tcPr>
          <w:p w14:paraId="1F74C985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</w:rPr>
              <w:t>22</w:t>
            </w:r>
          </w:p>
        </w:tc>
        <w:tc>
          <w:tcPr>
            <w:tcW w:w="1351" w:type="dxa"/>
            <w:tcBorders>
              <w:top w:val="single" w:sz="6" w:space="0" w:color="BFBFBF" w:themeColor="background1" w:themeShade="BF"/>
              <w:bottom w:val="nil"/>
            </w:tcBorders>
          </w:tcPr>
          <w:p w14:paraId="5E63C13E" w14:textId="77777777" w:rsidR="00021F59" w:rsidRPr="00416868" w:rsidRDefault="00021F59" w:rsidP="00021F5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23</w:t>
            </w:r>
          </w:p>
        </w:tc>
        <w:tc>
          <w:tcPr>
            <w:tcW w:w="1426" w:type="dxa"/>
            <w:tcBorders>
              <w:top w:val="single" w:sz="6" w:space="0" w:color="BFBFBF" w:themeColor="background1" w:themeShade="BF"/>
              <w:bottom w:val="nil"/>
            </w:tcBorders>
          </w:tcPr>
          <w:p w14:paraId="33F93DC4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24</w:t>
            </w:r>
          </w:p>
        </w:tc>
        <w:tc>
          <w:tcPr>
            <w:tcW w:w="1461" w:type="dxa"/>
            <w:tcBorders>
              <w:top w:val="single" w:sz="6" w:space="0" w:color="BFBFBF" w:themeColor="background1" w:themeShade="BF"/>
              <w:bottom w:val="nil"/>
            </w:tcBorders>
          </w:tcPr>
          <w:p w14:paraId="7BC364A9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1463" w:type="dxa"/>
            <w:tcBorders>
              <w:top w:val="single" w:sz="6" w:space="0" w:color="BFBFBF" w:themeColor="background1" w:themeShade="BF"/>
              <w:bottom w:val="nil"/>
            </w:tcBorders>
          </w:tcPr>
          <w:p w14:paraId="11F9AD25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1385" w:type="dxa"/>
            <w:tcBorders>
              <w:top w:val="single" w:sz="6" w:space="0" w:color="BFBFBF" w:themeColor="background1" w:themeShade="BF"/>
              <w:bottom w:val="nil"/>
            </w:tcBorders>
          </w:tcPr>
          <w:p w14:paraId="327420C3" w14:textId="77777777" w:rsidR="00021F59" w:rsidRPr="00DA720A" w:rsidRDefault="00021F59" w:rsidP="00021F5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27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147" w:type="dxa"/>
            <w:tcBorders>
              <w:top w:val="single" w:sz="6" w:space="0" w:color="BFBFBF" w:themeColor="background1" w:themeShade="BF"/>
              <w:bottom w:val="nil"/>
            </w:tcBorders>
          </w:tcPr>
          <w:p w14:paraId="74CA6B4D" w14:textId="5F3AFD26" w:rsidR="00021F59" w:rsidRDefault="00021F59" w:rsidP="00021F59">
            <w:pPr>
              <w:pStyle w:val="Fechas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</w:tr>
      <w:tr w:rsidR="00021F59" w:rsidRPr="00DA720A" w14:paraId="30A9FE82" w14:textId="77777777" w:rsidTr="00021F59">
        <w:trPr>
          <w:gridAfter w:val="1"/>
          <w:wAfter w:w="1147" w:type="dxa"/>
          <w:trHeight w:hRule="exact" w:val="2466"/>
        </w:trPr>
        <w:tc>
          <w:tcPr>
            <w:tcW w:w="1280" w:type="dxa"/>
            <w:tcBorders>
              <w:top w:val="nil"/>
              <w:bottom w:val="nil"/>
            </w:tcBorders>
          </w:tcPr>
          <w:p w14:paraId="44FF431E" w14:textId="77777777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51" w:type="dxa"/>
            <w:tcBorders>
              <w:top w:val="nil"/>
              <w:bottom w:val="nil"/>
            </w:tcBorders>
          </w:tcPr>
          <w:p w14:paraId="0FBEA83F" w14:textId="7F3F92C9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*Arranque Operativo de Salud Periodo Vacacional de Semana Santa y Pascua así como la Romeria de Talpa.</w:t>
            </w:r>
          </w:p>
        </w:tc>
        <w:tc>
          <w:tcPr>
            <w:tcW w:w="1426" w:type="dxa"/>
            <w:tcBorders>
              <w:top w:val="nil"/>
              <w:bottom w:val="nil"/>
            </w:tcBorders>
          </w:tcPr>
          <w:p w14:paraId="20494444" w14:textId="72769298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461" w:type="dxa"/>
            <w:tcBorders>
              <w:top w:val="nil"/>
              <w:bottom w:val="nil"/>
            </w:tcBorders>
          </w:tcPr>
          <w:p w14:paraId="31E4F657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con el Ing. David Zamora de la SIOP.</w:t>
            </w:r>
          </w:p>
          <w:p w14:paraId="2B02B21A" w14:textId="5F23801A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informativa con Secretarias Generales RAN, CONAGUA, SADER Y SRIA DE GOBERNACIÓN.</w:t>
            </w:r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05DEA3E1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*Entrega de Tablets en Escuela de Educación Especial en Unión de Tula, Jalisco.</w:t>
            </w:r>
          </w:p>
          <w:p w14:paraId="21775056" w14:textId="5FD079BB" w:rsidR="00021F59" w:rsidRPr="00DA720A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de Comité de Salud Muncipal.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50721CC5" w14:textId="7777777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*Entrega de Titulos de COMUR.</w:t>
            </w:r>
          </w:p>
          <w:p w14:paraId="40942A4A" w14:textId="71A7F0C7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con Comité de Padres de Familia de la Escuela Miguel Hidalgo y Costilla de cabecera MMUMunicipal.</w:t>
            </w:r>
          </w:p>
          <w:p w14:paraId="7951B241" w14:textId="34807EFB" w:rsidR="00021F59" w:rsidRPr="00DA720A" w:rsidRDefault="00021F59" w:rsidP="00021F59">
            <w:pPr>
              <w:rPr>
                <w:noProof/>
              </w:rPr>
            </w:pPr>
          </w:p>
        </w:tc>
      </w:tr>
      <w:tr w:rsidR="00021F59" w:rsidRPr="00DA720A" w14:paraId="60DEB850" w14:textId="77777777" w:rsidTr="00021F59">
        <w:trPr>
          <w:trHeight w:hRule="exact" w:val="2466"/>
        </w:trPr>
        <w:tc>
          <w:tcPr>
            <w:tcW w:w="1280" w:type="dxa"/>
            <w:tcBorders>
              <w:top w:val="nil"/>
              <w:bottom w:val="nil"/>
            </w:tcBorders>
          </w:tcPr>
          <w:p w14:paraId="7455374A" w14:textId="77777777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51" w:type="dxa"/>
            <w:tcBorders>
              <w:top w:val="nil"/>
              <w:bottom w:val="nil"/>
            </w:tcBorders>
          </w:tcPr>
          <w:p w14:paraId="0436F76A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26" w:type="dxa"/>
            <w:tcBorders>
              <w:top w:val="nil"/>
              <w:bottom w:val="nil"/>
            </w:tcBorders>
          </w:tcPr>
          <w:p w14:paraId="4BBE55C7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61" w:type="dxa"/>
            <w:tcBorders>
              <w:top w:val="nil"/>
              <w:bottom w:val="nil"/>
            </w:tcBorders>
          </w:tcPr>
          <w:p w14:paraId="5FED9CF1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63" w:type="dxa"/>
            <w:tcBorders>
              <w:top w:val="nil"/>
              <w:bottom w:val="nil"/>
            </w:tcBorders>
          </w:tcPr>
          <w:p w14:paraId="39AAA7BD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62F1BD7F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147" w:type="dxa"/>
            <w:tcBorders>
              <w:top w:val="nil"/>
              <w:bottom w:val="nil"/>
            </w:tcBorders>
          </w:tcPr>
          <w:p w14:paraId="521F5681" w14:textId="77777777" w:rsidR="00021F59" w:rsidRPr="00DA720A" w:rsidRDefault="00021F59" w:rsidP="00021F59">
            <w:pPr>
              <w:rPr>
                <w:noProof/>
              </w:rPr>
            </w:pPr>
          </w:p>
        </w:tc>
      </w:tr>
      <w:tr w:rsidR="00021F59" w:rsidRPr="00DA720A" w14:paraId="5E2B076D" w14:textId="77777777" w:rsidTr="009942E8">
        <w:trPr>
          <w:trHeight w:hRule="exact" w:val="66"/>
        </w:trPr>
        <w:tc>
          <w:tcPr>
            <w:tcW w:w="1280" w:type="dxa"/>
            <w:tcBorders>
              <w:top w:val="nil"/>
              <w:bottom w:val="single" w:sz="6" w:space="0" w:color="BFBFBF" w:themeColor="background1" w:themeShade="BF"/>
            </w:tcBorders>
          </w:tcPr>
          <w:p w14:paraId="52617A7A" w14:textId="77777777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51" w:type="dxa"/>
            <w:tcBorders>
              <w:top w:val="nil"/>
              <w:bottom w:val="single" w:sz="6" w:space="0" w:color="BFBFBF" w:themeColor="background1" w:themeShade="BF"/>
            </w:tcBorders>
          </w:tcPr>
          <w:p w14:paraId="00A48792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26" w:type="dxa"/>
            <w:tcBorders>
              <w:top w:val="nil"/>
              <w:bottom w:val="single" w:sz="6" w:space="0" w:color="BFBFBF" w:themeColor="background1" w:themeShade="BF"/>
            </w:tcBorders>
          </w:tcPr>
          <w:p w14:paraId="42F19912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61" w:type="dxa"/>
            <w:tcBorders>
              <w:top w:val="nil"/>
              <w:bottom w:val="single" w:sz="6" w:space="0" w:color="BFBFBF" w:themeColor="background1" w:themeShade="BF"/>
            </w:tcBorders>
          </w:tcPr>
          <w:p w14:paraId="498A27BF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63" w:type="dxa"/>
            <w:tcBorders>
              <w:top w:val="nil"/>
              <w:bottom w:val="single" w:sz="6" w:space="0" w:color="BFBFBF" w:themeColor="background1" w:themeShade="BF"/>
            </w:tcBorders>
          </w:tcPr>
          <w:p w14:paraId="5423B861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385" w:type="dxa"/>
            <w:tcBorders>
              <w:top w:val="nil"/>
              <w:bottom w:val="single" w:sz="6" w:space="0" w:color="BFBFBF" w:themeColor="background1" w:themeShade="BF"/>
            </w:tcBorders>
          </w:tcPr>
          <w:p w14:paraId="796553F3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147" w:type="dxa"/>
            <w:tcBorders>
              <w:top w:val="nil"/>
              <w:bottom w:val="single" w:sz="6" w:space="0" w:color="BFBFBF" w:themeColor="background1" w:themeShade="BF"/>
            </w:tcBorders>
          </w:tcPr>
          <w:p w14:paraId="02E4D127" w14:textId="77777777" w:rsidR="00021F59" w:rsidRPr="00DA720A" w:rsidRDefault="00021F59" w:rsidP="00021F59">
            <w:pPr>
              <w:rPr>
                <w:noProof/>
              </w:rPr>
            </w:pPr>
          </w:p>
        </w:tc>
      </w:tr>
      <w:tr w:rsidR="00021F59" w:rsidRPr="00DA720A" w14:paraId="09FFC2FE" w14:textId="77777777" w:rsidTr="00E60B53">
        <w:trPr>
          <w:trHeight w:hRule="exact" w:val="3007"/>
        </w:trPr>
        <w:tc>
          <w:tcPr>
            <w:tcW w:w="1280" w:type="dxa"/>
            <w:tcBorders>
              <w:top w:val="nil"/>
              <w:bottom w:val="single" w:sz="6" w:space="0" w:color="BFBFBF" w:themeColor="background1" w:themeShade="BF"/>
            </w:tcBorders>
          </w:tcPr>
          <w:p w14:paraId="1D221CAE" w14:textId="77777777" w:rsidR="00021F59" w:rsidRDefault="00021F59" w:rsidP="00021F59">
            <w:pPr>
              <w:jc w:val="right"/>
              <w:rPr>
                <w:noProof/>
              </w:rPr>
            </w:pPr>
            <w:r>
              <w:rPr>
                <w:noProof/>
              </w:rPr>
              <w:t>29</w:t>
            </w:r>
          </w:p>
          <w:p w14:paraId="7BEF2188" w14:textId="2ECF9C2F" w:rsidR="00021F59" w:rsidRPr="00DA720A" w:rsidRDefault="00021F59" w:rsidP="00021F59">
            <w:pPr>
              <w:rPr>
                <w:noProof/>
              </w:rPr>
            </w:pPr>
          </w:p>
        </w:tc>
        <w:tc>
          <w:tcPr>
            <w:tcW w:w="1351" w:type="dxa"/>
            <w:tcBorders>
              <w:top w:val="nil"/>
              <w:bottom w:val="single" w:sz="6" w:space="0" w:color="BFBFBF" w:themeColor="background1" w:themeShade="BF"/>
            </w:tcBorders>
          </w:tcPr>
          <w:p w14:paraId="4FC59A4F" w14:textId="77777777" w:rsidR="00021F59" w:rsidRDefault="00021F59" w:rsidP="00021F59">
            <w:pPr>
              <w:jc w:val="right"/>
              <w:rPr>
                <w:noProof/>
              </w:rPr>
            </w:pPr>
            <w:r>
              <w:rPr>
                <w:noProof/>
              </w:rPr>
              <w:t>30</w:t>
            </w:r>
          </w:p>
          <w:p w14:paraId="1FE6486F" w14:textId="2F77E156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con el Ing. David Zamora de Secretaria de Infraestructura y Obra Publica.</w:t>
            </w:r>
          </w:p>
        </w:tc>
        <w:tc>
          <w:tcPr>
            <w:tcW w:w="1426" w:type="dxa"/>
            <w:tcBorders>
              <w:top w:val="nil"/>
              <w:bottom w:val="single" w:sz="6" w:space="0" w:color="BFBFBF" w:themeColor="background1" w:themeShade="BF"/>
            </w:tcBorders>
          </w:tcPr>
          <w:p w14:paraId="6744B0DF" w14:textId="77777777" w:rsidR="00021F59" w:rsidRDefault="00021F59" w:rsidP="00021F59">
            <w:pPr>
              <w:jc w:val="right"/>
              <w:rPr>
                <w:noProof/>
              </w:rPr>
            </w:pPr>
            <w:r>
              <w:rPr>
                <w:noProof/>
              </w:rPr>
              <w:t>31</w:t>
            </w:r>
          </w:p>
          <w:p w14:paraId="52B02549" w14:textId="02075D2B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*Reunión con  Promotoria de Deportes.</w:t>
            </w:r>
          </w:p>
          <w:p w14:paraId="60757EB3" w14:textId="2EFE5265" w:rsidR="00021F59" w:rsidRDefault="00021F59" w:rsidP="00021F59">
            <w:pPr>
              <w:rPr>
                <w:noProof/>
              </w:rPr>
            </w:pPr>
            <w:r>
              <w:rPr>
                <w:noProof/>
              </w:rPr>
              <w:t>*Sesión de Ayuntamiento</w:t>
            </w:r>
            <w:r w:rsidR="00571B26">
              <w:rPr>
                <w:noProof/>
              </w:rPr>
              <w:t>.</w:t>
            </w:r>
          </w:p>
        </w:tc>
        <w:tc>
          <w:tcPr>
            <w:tcW w:w="1461" w:type="dxa"/>
            <w:tcBorders>
              <w:top w:val="nil"/>
              <w:bottom w:val="single" w:sz="6" w:space="0" w:color="BFBFBF" w:themeColor="background1" w:themeShade="BF"/>
            </w:tcBorders>
          </w:tcPr>
          <w:p w14:paraId="168A7198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463" w:type="dxa"/>
            <w:tcBorders>
              <w:top w:val="nil"/>
              <w:bottom w:val="single" w:sz="6" w:space="0" w:color="BFBFBF" w:themeColor="background1" w:themeShade="BF"/>
            </w:tcBorders>
          </w:tcPr>
          <w:p w14:paraId="5834A285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385" w:type="dxa"/>
            <w:tcBorders>
              <w:top w:val="nil"/>
              <w:bottom w:val="single" w:sz="6" w:space="0" w:color="BFBFBF" w:themeColor="background1" w:themeShade="BF"/>
            </w:tcBorders>
          </w:tcPr>
          <w:p w14:paraId="764B9B09" w14:textId="77777777" w:rsidR="00021F59" w:rsidRDefault="00021F59" w:rsidP="00021F59">
            <w:pPr>
              <w:rPr>
                <w:noProof/>
              </w:rPr>
            </w:pPr>
          </w:p>
        </w:tc>
        <w:tc>
          <w:tcPr>
            <w:tcW w:w="1147" w:type="dxa"/>
            <w:tcBorders>
              <w:top w:val="nil"/>
              <w:bottom w:val="single" w:sz="6" w:space="0" w:color="BFBFBF" w:themeColor="background1" w:themeShade="BF"/>
            </w:tcBorders>
          </w:tcPr>
          <w:p w14:paraId="4D87967D" w14:textId="77777777" w:rsidR="00021F59" w:rsidRPr="00DA720A" w:rsidRDefault="00021F59" w:rsidP="00021F59">
            <w:pPr>
              <w:rPr>
                <w:noProof/>
              </w:rPr>
            </w:pPr>
          </w:p>
        </w:tc>
      </w:tr>
    </w:tbl>
    <w:p w14:paraId="75D301BD" w14:textId="77777777" w:rsidR="00390296" w:rsidRDefault="00390296" w:rsidP="00390296"/>
    <w:p w14:paraId="3AF6ACF1" w14:textId="77777777" w:rsidR="00390296" w:rsidRDefault="00390296" w:rsidP="00390296"/>
    <w:p w14:paraId="24556801" w14:textId="77777777" w:rsidR="00390296" w:rsidRDefault="00390296" w:rsidP="00390296"/>
    <w:p w14:paraId="7B83A8A7" w14:textId="77777777" w:rsidR="00390296" w:rsidRDefault="00390296" w:rsidP="00390296"/>
    <w:p w14:paraId="2F9DAA2A" w14:textId="77777777" w:rsidR="00AA5B7A" w:rsidRDefault="00AA5B7A"/>
    <w:sectPr w:rsidR="00AA5B7A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296"/>
    <w:rsid w:val="000061BE"/>
    <w:rsid w:val="00021F59"/>
    <w:rsid w:val="00347612"/>
    <w:rsid w:val="00390296"/>
    <w:rsid w:val="003976B8"/>
    <w:rsid w:val="00465382"/>
    <w:rsid w:val="0048083C"/>
    <w:rsid w:val="00563A0C"/>
    <w:rsid w:val="00571B26"/>
    <w:rsid w:val="00675561"/>
    <w:rsid w:val="00757711"/>
    <w:rsid w:val="0094310B"/>
    <w:rsid w:val="009942E8"/>
    <w:rsid w:val="00A8433A"/>
    <w:rsid w:val="00AA5B7A"/>
    <w:rsid w:val="00C773A5"/>
    <w:rsid w:val="00E60B53"/>
    <w:rsid w:val="00F5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ADC53"/>
  <w15:chartTrackingRefBased/>
  <w15:docId w15:val="{49D3C76F-DE4F-428B-B7F9-76B00E92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296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390296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390296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390296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390296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390296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390296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390296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390296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390296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390296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390296"/>
    <w:pPr>
      <w:spacing w:before="0" w:after="0"/>
      <w:jc w:val="right"/>
    </w:pPr>
    <w:rPr>
      <w:color w:val="7F7F7F" w:themeColor="text1" w:themeTint="80"/>
    </w:rPr>
  </w:style>
  <w:style w:type="paragraph" w:styleId="Cita">
    <w:name w:val="Quote"/>
    <w:basedOn w:val="Normal"/>
    <w:link w:val="CitaCar"/>
    <w:uiPriority w:val="8"/>
    <w:unhideWhenUsed/>
    <w:qFormat/>
    <w:rsid w:val="00390296"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sid w:val="00390296"/>
    <w:rPr>
      <w:rFonts w:eastAsiaTheme="minorEastAsia"/>
      <w:iCs/>
      <w:sz w:val="18"/>
      <w:szCs w:val="18"/>
      <w:lang w:val="es-ES"/>
    </w:rPr>
  </w:style>
  <w:style w:type="table" w:styleId="Tablanormal4">
    <w:name w:val="Plain Table 4"/>
    <w:basedOn w:val="Tablanormal"/>
    <w:uiPriority w:val="99"/>
    <w:rsid w:val="00390296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545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PRESIDENCIA</cp:lastModifiedBy>
  <cp:revision>10</cp:revision>
  <dcterms:created xsi:type="dcterms:W3CDTF">2026-03-31T21:06:00Z</dcterms:created>
  <dcterms:modified xsi:type="dcterms:W3CDTF">2026-04-08T20:24:00Z</dcterms:modified>
</cp:coreProperties>
</file>