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2D86DA1B" w14:textId="77777777" w:rsidTr="004609E2">
        <w:trPr>
          <w:trHeight w:hRule="exact" w:val="709"/>
        </w:trPr>
        <w:tc>
          <w:tcPr>
            <w:tcW w:w="5721" w:type="dxa"/>
            <w:vAlign w:val="bottom"/>
          </w:tcPr>
          <w:p w14:paraId="483EDACB" w14:textId="250944AC" w:rsidR="004609E2" w:rsidRPr="00B961B3" w:rsidRDefault="004609E2">
            <w:pPr>
              <w:pStyle w:val="Mes"/>
              <w:rPr>
                <w:noProof/>
              </w:rPr>
            </w:pPr>
            <w:r>
              <w:rPr>
                <w:noProof/>
                <w:lang w:bidi="es-ES"/>
              </w:rPr>
              <w:t>ENERO</w:t>
            </w:r>
          </w:p>
        </w:tc>
        <w:tc>
          <w:tcPr>
            <w:tcW w:w="5079" w:type="dxa"/>
            <w:shd w:val="clear" w:color="auto" w:fill="99CB38" w:themeFill="accent1"/>
            <w:vAlign w:val="bottom"/>
          </w:tcPr>
          <w:p w14:paraId="634D411C" w14:textId="77777777" w:rsidR="00661028" w:rsidRPr="00841A0C" w:rsidRDefault="004609E2" w:rsidP="00841A0C">
            <w:pPr>
              <w:jc w:val="center"/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</w:pPr>
            <w:r w:rsidRPr="00841A0C">
              <w:rPr>
                <w:rFonts w:ascii="Arial" w:hAnsi="Arial" w:cs="Arial"/>
                <w:b/>
                <w:bCs/>
                <w:noProof/>
                <w:sz w:val="28"/>
                <w:szCs w:val="28"/>
              </w:rPr>
              <w:t>RECURSOS HUMANOS</w:t>
            </w:r>
          </w:p>
          <w:p w14:paraId="2E5C7F27" w14:textId="6C80FB8B" w:rsidR="00841A0C" w:rsidRPr="004609E2" w:rsidRDefault="00841A0C">
            <w:pPr>
              <w:rPr>
                <w:rFonts w:ascii="Arial" w:hAnsi="Arial" w:cs="Arial"/>
                <w:noProof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w:t>ENCARGADO: JUAN SANCHEZ LEPE</w:t>
            </w:r>
          </w:p>
        </w:tc>
      </w:tr>
      <w:tr w:rsidR="00661028" w:rsidRPr="00B961B3" w14:paraId="1924426E" w14:textId="77777777">
        <w:tc>
          <w:tcPr>
            <w:tcW w:w="5721" w:type="dxa"/>
          </w:tcPr>
          <w:p w14:paraId="2969F69B" w14:textId="77777777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61266602" w14:textId="1FE5DEE3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1E9C7FF2" w14:textId="77777777">
        <w:trPr>
          <w:trHeight w:hRule="exact" w:val="288"/>
        </w:trPr>
        <w:tc>
          <w:tcPr>
            <w:tcW w:w="5721" w:type="dxa"/>
          </w:tcPr>
          <w:p w14:paraId="1F15386D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0C22657F" w14:textId="34A38186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4931" w:type="pct"/>
        <w:tblLook w:val="0420" w:firstRow="1" w:lastRow="0" w:firstColumn="0" w:lastColumn="0" w:noHBand="0" w:noVBand="1"/>
        <w:tblCaption w:val="Tabla de diseño"/>
      </w:tblPr>
      <w:tblGrid>
        <w:gridCol w:w="1460"/>
        <w:gridCol w:w="1472"/>
        <w:gridCol w:w="1470"/>
        <w:gridCol w:w="1513"/>
        <w:gridCol w:w="1380"/>
        <w:gridCol w:w="1539"/>
        <w:gridCol w:w="1478"/>
      </w:tblGrid>
      <w:tr w:rsidR="005F7059" w:rsidRPr="00B961B3" w14:paraId="45AA65E9" w14:textId="77777777" w:rsidTr="005F70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tcW w:w="1460" w:type="dxa"/>
            <w:tcBorders>
              <w:bottom w:val="single" w:sz="4" w:space="0" w:color="595959" w:themeColor="text1" w:themeTint="A6"/>
            </w:tcBorders>
          </w:tcPr>
          <w:p w14:paraId="74E5335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72" w:type="dxa"/>
            <w:tcBorders>
              <w:bottom w:val="single" w:sz="4" w:space="0" w:color="595959" w:themeColor="text1" w:themeTint="A6"/>
            </w:tcBorders>
          </w:tcPr>
          <w:p w14:paraId="17EF74F0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70" w:type="dxa"/>
            <w:tcBorders>
              <w:bottom w:val="single" w:sz="4" w:space="0" w:color="595959" w:themeColor="text1" w:themeTint="A6"/>
            </w:tcBorders>
          </w:tcPr>
          <w:p w14:paraId="5865D70E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13" w:type="dxa"/>
            <w:tcBorders>
              <w:bottom w:val="single" w:sz="4" w:space="0" w:color="595959" w:themeColor="text1" w:themeTint="A6"/>
            </w:tcBorders>
          </w:tcPr>
          <w:p w14:paraId="55F812F2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380" w:type="dxa"/>
            <w:tcBorders>
              <w:bottom w:val="single" w:sz="4" w:space="0" w:color="595959" w:themeColor="text1" w:themeTint="A6"/>
            </w:tcBorders>
          </w:tcPr>
          <w:p w14:paraId="28FBA61B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39" w:type="dxa"/>
            <w:tcBorders>
              <w:bottom w:val="single" w:sz="4" w:space="0" w:color="595959" w:themeColor="text1" w:themeTint="A6"/>
            </w:tcBorders>
          </w:tcPr>
          <w:p w14:paraId="59202BA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78" w:type="dxa"/>
            <w:tcBorders>
              <w:bottom w:val="single" w:sz="4" w:space="0" w:color="595959" w:themeColor="text1" w:themeTint="A6"/>
            </w:tcBorders>
          </w:tcPr>
          <w:p w14:paraId="4236A6D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5F7059" w:rsidRPr="00B961B3" w14:paraId="7499AFA2" w14:textId="77777777" w:rsidTr="005F7059">
        <w:trPr>
          <w:trHeight w:val="415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FFFFFF" w:themeFill="background1"/>
          </w:tcPr>
          <w:p w14:paraId="3514682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auto"/>
          </w:tcPr>
          <w:p w14:paraId="6AEC3EB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auto"/>
          </w:tcPr>
          <w:p w14:paraId="042FB6B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80A30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="004609E2">
              <w:rPr>
                <w:noProof/>
                <w:lang w:bidi="es-ES"/>
              </w:rPr>
              <w:fldChar w:fldCharType="separate"/>
            </w:r>
            <w:r w:rsidR="004609E2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FA3D2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="004609E2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507AD5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291F61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jueves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F7059" w:rsidRPr="00B961B3" w14:paraId="38481271" w14:textId="77777777" w:rsidTr="005F7059">
        <w:trPr>
          <w:trHeight w:val="1259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FFFFFF" w:themeFill="background1"/>
          </w:tcPr>
          <w:p w14:paraId="46F3C24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auto"/>
          </w:tcPr>
          <w:p w14:paraId="1071E5E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auto"/>
          </w:tcPr>
          <w:p w14:paraId="7C8DB84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E2F160" w14:textId="035EE07F" w:rsidR="0052741E" w:rsidRPr="00B961B3" w:rsidRDefault="004609E2" w:rsidP="0052741E">
            <w:pPr>
              <w:rPr>
                <w:noProof/>
              </w:rPr>
            </w:pPr>
            <w:r>
              <w:rPr>
                <w:noProof/>
              </w:rPr>
              <w:t>Dia inhabil</w:t>
            </w: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452E6A4" w14:textId="47F41719" w:rsidR="0052741E" w:rsidRPr="00B961B3" w:rsidRDefault="004609E2" w:rsidP="0052741E">
            <w:pPr>
              <w:rPr>
                <w:noProof/>
              </w:rPr>
            </w:pPr>
            <w:r>
              <w:rPr>
                <w:noProof/>
              </w:rPr>
              <w:t xml:space="preserve">Atencion al trabajador en cuestion de vacaciones, altas o bjas. 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B66D13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75B25B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F7059" w:rsidRPr="00B961B3" w14:paraId="19223C45" w14:textId="77777777" w:rsidTr="005F7059">
        <w:trPr>
          <w:trHeight w:val="437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F85A8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B5F94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2A26B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91CEEB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5FF867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D6CA8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924F04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F7059" w:rsidRPr="00B961B3" w14:paraId="13C1DD0B" w14:textId="77777777" w:rsidTr="005F7059">
        <w:trPr>
          <w:trHeight w:hRule="exact" w:val="1259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16ED55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3FB663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E8E00C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8C0011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8F5ED4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D9C793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6E1E959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F7059" w:rsidRPr="00B961B3" w14:paraId="553535DE" w14:textId="77777777" w:rsidTr="005F7059">
        <w:trPr>
          <w:trHeight w:val="437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F499D1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61BD6F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511AAC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D0615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2340FE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25369C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50D2AF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F7059" w:rsidRPr="00B961B3" w14:paraId="1B0B320A" w14:textId="77777777" w:rsidTr="005F7059">
        <w:trPr>
          <w:trHeight w:hRule="exact" w:val="1259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5606913" w14:textId="31704F56" w:rsidR="0052741E" w:rsidRPr="00B961B3" w:rsidRDefault="004609E2" w:rsidP="0052741E">
            <w:pPr>
              <w:rPr>
                <w:noProof/>
              </w:rPr>
            </w:pPr>
            <w:r>
              <w:rPr>
                <w:noProof/>
              </w:rPr>
              <w:t xml:space="preserve">Elaboracion de </w:t>
            </w:r>
            <w:r w:rsidR="005F7059">
              <w:rPr>
                <w:noProof/>
              </w:rPr>
              <w:t>renuncias voluntarias</w:t>
            </w: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EABFF88" w14:textId="620EE69A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 xml:space="preserve">Tramite de vacaciones </w:t>
            </w: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776C12C" w14:textId="70804690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 xml:space="preserve">Pasar movimientos efectuados esta quincena </w:t>
            </w: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1DD9ABD" w14:textId="3001981E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>Pago de quincena y verificacion con Haceinda Municipal</w:t>
            </w: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D8611E9" w14:textId="6330340D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>Iniciar con el POA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B69FBE6" w14:textId="2321EFF9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BF181BF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F7059" w:rsidRPr="00B961B3" w14:paraId="09D71E4B" w14:textId="77777777" w:rsidTr="005F7059">
        <w:trPr>
          <w:trHeight w:val="415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8B5F36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8D0493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995E8C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710B2D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6A924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F9094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9E6E47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F7059" w:rsidRPr="00B961B3" w14:paraId="3E473450" w14:textId="77777777" w:rsidTr="005F7059">
        <w:trPr>
          <w:trHeight w:hRule="exact" w:val="1259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CB1E928" w14:textId="398DDAAD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 xml:space="preserve">Iniciar tramites de finiquito </w:t>
            </w: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04A6910" w14:textId="16966B72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>Proceso y elaboracion del POA</w:t>
            </w: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AD7A3A" w14:textId="1621DB87" w:rsidR="0052741E" w:rsidRPr="00B961B3" w:rsidRDefault="005F7059" w:rsidP="0052741E">
            <w:pPr>
              <w:rPr>
                <w:noProof/>
              </w:rPr>
            </w:pPr>
            <w:r>
              <w:rPr>
                <w:noProof/>
              </w:rPr>
              <w:t xml:space="preserve">Dar contestacion a los recursos de transparencia </w:t>
            </w: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737072C" w14:textId="6937424D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>Dar el tramite de alta de los nuevos elementos</w:t>
            </w: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51ADF75" w14:textId="553601ED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>Entrega de vacaciones autorizadas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FB2F04" w14:textId="5F3E25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47B067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F7059" w:rsidRPr="00B961B3" w14:paraId="4F243846" w14:textId="77777777" w:rsidTr="005F7059">
        <w:trPr>
          <w:trHeight w:val="437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CAEB32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1CEEE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063C8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44C153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5D72F4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B3DB57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auto"/>
          </w:tcPr>
          <w:p w14:paraId="4968A8E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F7059" w:rsidRPr="00B961B3" w14:paraId="52DBDD4F" w14:textId="77777777" w:rsidTr="00841A0C">
        <w:trPr>
          <w:trHeight w:hRule="exact" w:val="1778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B8FC287" w14:textId="6DE050A4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 xml:space="preserve">Pasar los finiquitos y citar a los interasados para tramite de declaracion </w:t>
            </w: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5267A81" w14:textId="6067262F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 xml:space="preserve">Pasar movimientos de esta  quincena </w:t>
            </w: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03668F4" w14:textId="67FFE697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>Solicitar bitacora de actividades</w:t>
            </w: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65140F" w14:textId="3F4AD814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>Entrega de POA</w:t>
            </w: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ABF5EDD" w14:textId="130561A5" w:rsidR="0052741E" w:rsidRPr="00B961B3" w:rsidRDefault="00841A0C" w:rsidP="0052741E">
            <w:pPr>
              <w:rPr>
                <w:noProof/>
              </w:rPr>
            </w:pPr>
            <w:r>
              <w:rPr>
                <w:noProof/>
              </w:rPr>
              <w:t xml:space="preserve">Pago de quincena </w:t>
            </w: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AA71D3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auto"/>
          </w:tcPr>
          <w:p w14:paraId="581904D9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F7059" w:rsidRPr="00B961B3" w14:paraId="195ED9E4" w14:textId="77777777" w:rsidTr="005F7059">
        <w:trPr>
          <w:trHeight w:val="437"/>
        </w:trPr>
        <w:tc>
          <w:tcPr>
            <w:tcW w:w="1460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auto"/>
          </w:tcPr>
          <w:p w14:paraId="57C60FC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2" w:type="dxa"/>
            <w:tcBorders>
              <w:top w:val="single" w:sz="4" w:space="0" w:color="595959" w:themeColor="text1" w:themeTint="A6"/>
              <w:bottom w:val="nil"/>
            </w:tcBorders>
            <w:shd w:val="solid" w:color="D6EAAF" w:themeColor="accent1" w:themeTint="66" w:fill="auto"/>
          </w:tcPr>
          <w:p w14:paraId="6458AE6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4609E2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7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6EAAF" w:themeFill="accent1" w:themeFillTint="66"/>
          </w:tcPr>
          <w:p w14:paraId="392735C1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13" w:type="dxa"/>
            <w:tcBorders>
              <w:top w:val="single" w:sz="4" w:space="0" w:color="595959" w:themeColor="text1" w:themeTint="A6"/>
              <w:bottom w:val="nil"/>
            </w:tcBorders>
            <w:shd w:val="clear" w:color="auto" w:fill="D6EAAF" w:themeFill="accent1" w:themeFillTint="66"/>
          </w:tcPr>
          <w:p w14:paraId="3045F78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380" w:type="dxa"/>
            <w:tcBorders>
              <w:top w:val="single" w:sz="4" w:space="0" w:color="595959" w:themeColor="text1" w:themeTint="A6"/>
              <w:bottom w:val="nil"/>
            </w:tcBorders>
            <w:shd w:val="clear" w:color="auto" w:fill="D6EAAF" w:themeFill="accent1" w:themeFillTint="66"/>
          </w:tcPr>
          <w:p w14:paraId="07356AF5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top w:val="single" w:sz="4" w:space="0" w:color="595959" w:themeColor="text1" w:themeTint="A6"/>
              <w:bottom w:val="nil"/>
            </w:tcBorders>
            <w:shd w:val="clear" w:color="auto" w:fill="D6EAAF" w:themeFill="accent1" w:themeFillTint="66"/>
          </w:tcPr>
          <w:p w14:paraId="2754F0F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78" w:type="dxa"/>
            <w:tcBorders>
              <w:top w:val="single" w:sz="4" w:space="0" w:color="595959" w:themeColor="text1" w:themeTint="A6"/>
              <w:bottom w:val="nil"/>
            </w:tcBorders>
            <w:shd w:val="clear" w:color="auto" w:fill="D6EAAF" w:themeFill="accent1" w:themeFillTint="66"/>
          </w:tcPr>
          <w:p w14:paraId="00AD749A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5F7059" w:rsidRPr="00B961B3" w14:paraId="12263FD2" w14:textId="77777777" w:rsidTr="005F7059">
        <w:trPr>
          <w:trHeight w:hRule="exact" w:val="1259"/>
        </w:trPr>
        <w:tc>
          <w:tcPr>
            <w:tcW w:w="1460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auto"/>
          </w:tcPr>
          <w:p w14:paraId="66D9BE2B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2" w:type="dxa"/>
            <w:tcBorders>
              <w:top w:val="nil"/>
              <w:bottom w:val="single" w:sz="4" w:space="0" w:color="595959" w:themeColor="text1" w:themeTint="A6"/>
            </w:tcBorders>
            <w:shd w:val="solid" w:color="D6EAAF" w:themeColor="accent1" w:themeTint="66" w:fill="auto"/>
          </w:tcPr>
          <w:p w14:paraId="4A6161C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6EAAF" w:themeFill="accent1" w:themeFillTint="66"/>
          </w:tcPr>
          <w:p w14:paraId="14F02173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13" w:type="dxa"/>
            <w:tcBorders>
              <w:top w:val="nil"/>
              <w:bottom w:val="single" w:sz="4" w:space="0" w:color="595959" w:themeColor="text1" w:themeTint="A6"/>
            </w:tcBorders>
            <w:shd w:val="clear" w:color="auto" w:fill="D6EAAF" w:themeFill="accent1" w:themeFillTint="66"/>
          </w:tcPr>
          <w:p w14:paraId="5B4007A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380" w:type="dxa"/>
            <w:tcBorders>
              <w:top w:val="nil"/>
              <w:bottom w:val="single" w:sz="4" w:space="0" w:color="595959" w:themeColor="text1" w:themeTint="A6"/>
            </w:tcBorders>
            <w:shd w:val="clear" w:color="auto" w:fill="D6EAAF" w:themeFill="accent1" w:themeFillTint="66"/>
          </w:tcPr>
          <w:p w14:paraId="42735BF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4" w:space="0" w:color="595959" w:themeColor="text1" w:themeTint="A6"/>
            </w:tcBorders>
            <w:shd w:val="clear" w:color="auto" w:fill="D6EAAF" w:themeFill="accent1" w:themeFillTint="66"/>
          </w:tcPr>
          <w:p w14:paraId="5E9B6CE4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78" w:type="dxa"/>
            <w:tcBorders>
              <w:top w:val="nil"/>
              <w:bottom w:val="single" w:sz="4" w:space="0" w:color="595959" w:themeColor="text1" w:themeTint="A6"/>
            </w:tcBorders>
            <w:shd w:val="clear" w:color="auto" w:fill="D6EAAF" w:themeFill="accent1" w:themeFillTint="66"/>
          </w:tcPr>
          <w:p w14:paraId="0BAD4B16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606B10F0" w14:textId="77777777" w:rsidR="00661028" w:rsidRPr="00B961B3" w:rsidRDefault="00661028">
      <w:pPr>
        <w:pStyle w:val="Sinespaciado"/>
        <w:rPr>
          <w:noProof/>
        </w:rPr>
      </w:pPr>
    </w:p>
    <w:p w14:paraId="067E75D5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F6473" w14:textId="77777777" w:rsidR="002B2049" w:rsidRDefault="002B2049">
      <w:pPr>
        <w:spacing w:before="0" w:after="0"/>
      </w:pPr>
      <w:r>
        <w:separator/>
      </w:r>
    </w:p>
  </w:endnote>
  <w:endnote w:type="continuationSeparator" w:id="0">
    <w:p w14:paraId="7488544A" w14:textId="77777777" w:rsidR="002B2049" w:rsidRDefault="002B204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9C66EF" w14:textId="77777777" w:rsidR="002B2049" w:rsidRDefault="002B2049">
      <w:pPr>
        <w:spacing w:before="0" w:after="0"/>
      </w:pPr>
      <w:r>
        <w:separator/>
      </w:r>
    </w:p>
  </w:footnote>
  <w:footnote w:type="continuationSeparator" w:id="0">
    <w:p w14:paraId="3741796A" w14:textId="77777777" w:rsidR="002B2049" w:rsidRDefault="002B204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1/2026"/>
    <w:docVar w:name="MonthStart" w:val="01/01/2026"/>
    <w:docVar w:name="ShowDynamicGuides" w:val="1"/>
    <w:docVar w:name="ShowMarginGuides" w:val="0"/>
    <w:docVar w:name="ShowOutlines" w:val="0"/>
    <w:docVar w:name="ShowStaticGuides" w:val="0"/>
  </w:docVars>
  <w:rsids>
    <w:rsidRoot w:val="004609E2"/>
    <w:rsid w:val="00013CD4"/>
    <w:rsid w:val="000264EF"/>
    <w:rsid w:val="00043E9F"/>
    <w:rsid w:val="00147549"/>
    <w:rsid w:val="002B2049"/>
    <w:rsid w:val="00334DB9"/>
    <w:rsid w:val="00344E5B"/>
    <w:rsid w:val="004609E2"/>
    <w:rsid w:val="004615C7"/>
    <w:rsid w:val="004D2DF0"/>
    <w:rsid w:val="0052741E"/>
    <w:rsid w:val="005F7059"/>
    <w:rsid w:val="00661028"/>
    <w:rsid w:val="00683AD2"/>
    <w:rsid w:val="007D5D32"/>
    <w:rsid w:val="008111A1"/>
    <w:rsid w:val="0081589D"/>
    <w:rsid w:val="00841A0C"/>
    <w:rsid w:val="008C666A"/>
    <w:rsid w:val="00921F35"/>
    <w:rsid w:val="00A9066E"/>
    <w:rsid w:val="00B4398C"/>
    <w:rsid w:val="00B961B3"/>
    <w:rsid w:val="00BA7574"/>
    <w:rsid w:val="00CA1B39"/>
    <w:rsid w:val="00CF02D9"/>
    <w:rsid w:val="00D4237E"/>
    <w:rsid w:val="00DB6D13"/>
    <w:rsid w:val="00E65197"/>
    <w:rsid w:val="00E92894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AB80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729928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9CB38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9CB38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9CB38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C661A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C661A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729928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99CB38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729928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9CB38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99CB38" w:themeColor="accent1" w:shadow="1"/>
        <w:left w:val="single" w:sz="2" w:space="10" w:color="99CB38" w:themeColor="accent1" w:shadow="1"/>
        <w:bottom w:val="single" w:sz="2" w:space="10" w:color="99CB38" w:themeColor="accent1" w:shadow="1"/>
        <w:right w:val="single" w:sz="2" w:space="10" w:color="99CB38" w:themeColor="accent1" w:shadow="1"/>
      </w:pBdr>
      <w:ind w:left="1152" w:right="1152"/>
    </w:pPr>
    <w:rPr>
      <w:i/>
      <w:iCs/>
      <w:color w:val="99CB38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9CB38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9CB38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4C661A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4C661A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6EAAF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CURSOS%20HUMANOS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415</Words>
  <Characters>2287</Characters>
  <Application>Microsoft Office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2026-01-23T15:55:00Z</dcterms:created>
  <dcterms:modified xsi:type="dcterms:W3CDTF">2026-01-23T16:22:00Z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