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69003" w14:textId="452F0659" w:rsidR="00923A07" w:rsidRDefault="00923A07" w:rsidP="00923A07">
      <w:pPr>
        <w:jc w:val="center"/>
        <w:rPr>
          <w:b/>
          <w:bCs/>
        </w:rPr>
      </w:pPr>
      <w:r w:rsidRPr="00544907">
        <w:rPr>
          <w:b/>
          <w:bCs/>
        </w:rPr>
        <w:t xml:space="preserve">AVISO DE PRIVACIDAD </w:t>
      </w:r>
      <w:r>
        <w:rPr>
          <w:b/>
          <w:bCs/>
        </w:rPr>
        <w:t>SIMPLIFICADO</w:t>
      </w:r>
      <w:r w:rsidRPr="00544907">
        <w:rPr>
          <w:b/>
          <w:bCs/>
        </w:rPr>
        <w:t xml:space="preserve"> DEL H. AYUNTAMIENTO DE UNION DE TVLA, JALISCO</w:t>
      </w:r>
      <w:r>
        <w:rPr>
          <w:b/>
          <w:bCs/>
        </w:rPr>
        <w:t xml:space="preserve">. </w:t>
      </w:r>
      <w:r>
        <w:rPr>
          <w:b/>
          <w:bCs/>
        </w:rPr>
        <w:tab/>
      </w:r>
    </w:p>
    <w:p w14:paraId="7A9F7B48" w14:textId="77777777" w:rsidR="00923A07" w:rsidRDefault="00923A07" w:rsidP="00923A07">
      <w:r>
        <w:t xml:space="preserve">El Ayuntamiento de Union de tvla, Jalisco, con domicilio en la finca marcada con número 56 cincuenta y seis, de la calle Juárez Poniente, colonia centro, código postal 48000, en esta ciudad de Union de Tvla, Jalisco, es el responsable del uso y protección de sus datos personales y al respecto le informa lo siguiente: </w:t>
      </w:r>
    </w:p>
    <w:p w14:paraId="53498233" w14:textId="06D862FE" w:rsidR="00923A07" w:rsidRDefault="00923A07" w:rsidP="00923A07">
      <w:r>
        <w:t xml:space="preserve">Los datos personales, se refieren a la información concerniente a una persona física identificada o identificable, y por datos personales sensibles, aquellos que afecten al titular de la misma, o cuya utilización indebida pueda dar origen a discriminación o conlleve un riesgo grave para éste. </w:t>
      </w:r>
    </w:p>
    <w:p w14:paraId="4255B13C" w14:textId="2154A791" w:rsidR="00923A07" w:rsidRDefault="00822AED" w:rsidP="00923A07">
      <w:bookmarkStart w:id="0" w:name="_Hlk202180937"/>
      <w:r>
        <w:t>Los</w:t>
      </w:r>
      <w:r w:rsidR="00923A07">
        <w:t xml:space="preserve"> datos podrán ser recabados, directa o indirectamente, por medios electrónicos, por escrito y vía telefónica, los datos personales que usted proporcione al Ayuntamiento de Union de Tvla, Jalisco, serán única y exclusivamente utilizados para llevar a cabo los objetivos y atribuciones de este Municipio y los utilizaremos para las siguientes finalidades: Pagos de Impuestos Predial, Agua Potable, Infracciones Parquímetros, Servicios, Licencias Municipales, Licencias de Construcción, Dictámenes, Actas de actos de Registro Civil, Expedición de Dictámenes relativos al Medio Ambiente, Servicio de Recolección de Residuos Sólidos Urbanos, Alumbrado Público, Archivo Histórico, Medico Municipal, Servicios de Inhumación y/o Exhumación en Cementerios, compra de alguna propiedad en los Cementerios del Municipio, asimismo para el trámite de elaboración de credenciales de la Copa Jalisco, para tramite de financiamientos tanto estatales como municipales para apoyos a fondo perdido, para acceder a Programas Sociales que otorgan los Gobiernos Federal, Estatal, Municipal, Empresas Privadas y/o Asociaciones Civiles, para integrar e intercomunicar a los Comités y/o asociaciones de Participación Ciudadana con las diferentes áreas del gobierno municipal, para el trámite administrativo de internación de una persona detenida y la excarcelación y/o libertad de la persona que fue detenida, para tramitar solicitud de Cartilla del Servicio Militar Nacional, y notificación de solicitudes de acceso a la información pública y ejercicio de derechos ARCO, padrón de proveedores, celebración de convenios de coordinación y contratos de servicios. </w:t>
      </w:r>
    </w:p>
    <w:bookmarkEnd w:id="0"/>
    <w:p w14:paraId="3036DE3A" w14:textId="77777777" w:rsidR="00923A07" w:rsidRDefault="00923A07" w:rsidP="00923A07">
      <w:r w:rsidRPr="00DA4C3C">
        <w:rPr>
          <w:b/>
          <w:bCs/>
        </w:rPr>
        <w:t>Se le informa que, en materia de protección a datos personales, usted cuenta con los siguientes derechos, mejor conocidos como Derechos ARCO:</w:t>
      </w:r>
      <w:r>
        <w:t xml:space="preserve"> </w:t>
      </w:r>
    </w:p>
    <w:p w14:paraId="43F817A9" w14:textId="77777777" w:rsidR="00923A07" w:rsidRDefault="00923A07" w:rsidP="00923A07">
      <w:r>
        <w:t xml:space="preserve">Para el ejercicio de los derechos ARCO será necesario acreditar la identidad del titular y, en su caso, la identidad y personalidad con la que actúe el representante, del siguiente modo: </w:t>
      </w:r>
    </w:p>
    <w:p w14:paraId="1FB077E7" w14:textId="77777777" w:rsidR="00923A07" w:rsidRDefault="00923A07" w:rsidP="00923A07">
      <w:pPr>
        <w:pStyle w:val="Prrafodelista"/>
        <w:numPr>
          <w:ilvl w:val="0"/>
          <w:numId w:val="1"/>
        </w:numPr>
      </w:pPr>
      <w:r>
        <w:t xml:space="preserve">El titular podrá acreditar su identidad a través de Identificación oficial vigente; </w:t>
      </w:r>
    </w:p>
    <w:p w14:paraId="4FF493A9" w14:textId="77777777" w:rsidR="00923A07" w:rsidRDefault="00923A07" w:rsidP="00923A07">
      <w:pPr>
        <w:pStyle w:val="Prrafodelista"/>
        <w:numPr>
          <w:ilvl w:val="0"/>
          <w:numId w:val="1"/>
        </w:numPr>
      </w:pPr>
      <w:r>
        <w:t xml:space="preserve">Cuando el titular ejerza sus derechos ARCO a través de su representante, éste deberá acreditar su identidad y personalidad presentando ante el responsable: --- </w:t>
      </w:r>
    </w:p>
    <w:p w14:paraId="74D1A3D1" w14:textId="77777777" w:rsidR="00923A07" w:rsidRDefault="00923A07" w:rsidP="00923A07">
      <w:pPr>
        <w:pStyle w:val="Prrafodelista"/>
        <w:ind w:left="1428"/>
      </w:pPr>
      <w:r>
        <w:t xml:space="preserve">Copia simple de la identificación oficial del titular; Identificación oficial del representante; e Instrumento público, o carta poder simple firmada ante dos testigos, o declaración en comparecencia personal del titular. </w:t>
      </w:r>
    </w:p>
    <w:p w14:paraId="29867892" w14:textId="77777777" w:rsidR="00923A07" w:rsidRDefault="00923A07" w:rsidP="00923A07">
      <w:r>
        <w:sym w:font="Symbol" w:char="F0B7"/>
      </w:r>
      <w:r>
        <w:t xml:space="preserve"> La solicitud deberá contener, cuando menos, los siguientes requisitos: </w:t>
      </w:r>
    </w:p>
    <w:p w14:paraId="26CC4565" w14:textId="77777777" w:rsidR="00923A07" w:rsidRDefault="00923A07" w:rsidP="00923A07">
      <w:pPr>
        <w:ind w:firstLine="708"/>
      </w:pPr>
      <w:r>
        <w:t xml:space="preserve">- Nombre del solicitante titular de la información y del representante, en su caso; -    Domicilio o cualquier otro medio para recibir notificaciones; </w:t>
      </w:r>
    </w:p>
    <w:p w14:paraId="058EEAB1" w14:textId="77777777" w:rsidR="00923A07" w:rsidRDefault="00923A07" w:rsidP="00923A07">
      <w:pPr>
        <w:ind w:firstLine="708"/>
      </w:pPr>
      <w:r>
        <w:lastRenderedPageBreak/>
        <w:t xml:space="preserve">- Documentos con los que se acredite la identidad y, en su caso, la personalidad e identidad del representante; </w:t>
      </w:r>
    </w:p>
    <w:p w14:paraId="56CE4837" w14:textId="77777777" w:rsidR="00923A07" w:rsidRDefault="00923A07" w:rsidP="00923A07">
      <w:pPr>
        <w:ind w:firstLine="708"/>
      </w:pPr>
      <w:r>
        <w:t xml:space="preserve">- Descripción del derecho ARCO que se pretenda ejercer, así como, descripción clara y precisa de los datos sobre los que se busca ejercer alguno de sus derechos ARCO. </w:t>
      </w:r>
    </w:p>
    <w:p w14:paraId="42B53D7F" w14:textId="77777777" w:rsidR="00923A07" w:rsidRDefault="00923A07" w:rsidP="00923A07">
      <w:pPr>
        <w:ind w:firstLine="708"/>
      </w:pPr>
      <w:r>
        <w:t xml:space="preserve">- Cualquier otro elemento o documento que facilite la localización de los datos personales, en su caso. </w:t>
      </w:r>
    </w:p>
    <w:p w14:paraId="6795879A" w14:textId="77777777" w:rsidR="00923A07" w:rsidRDefault="00923A07" w:rsidP="00923A07">
      <w:r w:rsidRPr="00DA4C3C">
        <w:rPr>
          <w:b/>
          <w:bCs/>
        </w:rPr>
        <w:t>Se le informa que, en materia de protección a datos personales, usted cuenta con los siguientes derechos, mejor conocidos como Derechos ARCO:</w:t>
      </w:r>
      <w:r>
        <w:t xml:space="preserve"> </w:t>
      </w:r>
    </w:p>
    <w:p w14:paraId="6E8017CD" w14:textId="77777777" w:rsidR="00923A07" w:rsidRDefault="00923A07" w:rsidP="00923A07">
      <w:r>
        <w:t xml:space="preserve">Para el ejercicio de los derechos ARCO será necesario acreditar la identidad del titular y, en su caso, la identidad y personalidad con la que actúe el representante, del siguiente modo: </w:t>
      </w:r>
    </w:p>
    <w:p w14:paraId="431E1327" w14:textId="77777777" w:rsidR="00923A07" w:rsidRDefault="00923A07" w:rsidP="00923A07">
      <w:pPr>
        <w:pStyle w:val="Prrafodelista"/>
        <w:numPr>
          <w:ilvl w:val="0"/>
          <w:numId w:val="2"/>
        </w:numPr>
      </w:pPr>
      <w:r>
        <w:t xml:space="preserve">El titular podrá acreditar su identidad a través de Identificación oficial vigente; </w:t>
      </w:r>
    </w:p>
    <w:p w14:paraId="73D1866C" w14:textId="77777777" w:rsidR="00923A07" w:rsidRDefault="00923A07" w:rsidP="00923A07">
      <w:pPr>
        <w:pStyle w:val="Prrafodelista"/>
        <w:numPr>
          <w:ilvl w:val="0"/>
          <w:numId w:val="2"/>
        </w:numPr>
      </w:pPr>
      <w:r>
        <w:t xml:space="preserve">Cuando el titular ejerza sus derechos ARCO a través de su representante, éste deberá acreditar su identidad y personalidad presentando ante el responsable: --- </w:t>
      </w:r>
    </w:p>
    <w:p w14:paraId="481ED379" w14:textId="77777777" w:rsidR="00923A07" w:rsidRDefault="00923A07" w:rsidP="00923A07">
      <w:pPr>
        <w:pStyle w:val="Prrafodelista"/>
        <w:ind w:left="1428"/>
      </w:pPr>
      <w:r>
        <w:t xml:space="preserve">Copia simple de la identificación oficial del titular; Identificación oficial del representante; e Instrumento público, o carta poder simple firmada ante dos testigos, o declaración en comparecencia personal del titular. </w:t>
      </w:r>
    </w:p>
    <w:p w14:paraId="61A394B5" w14:textId="77777777" w:rsidR="00923A07" w:rsidRDefault="00923A07" w:rsidP="00923A07">
      <w:r>
        <w:sym w:font="Symbol" w:char="F0B7"/>
      </w:r>
      <w:r>
        <w:t xml:space="preserve"> La solicitud deberá contener, cuando menos, los siguientes requisitos: </w:t>
      </w:r>
    </w:p>
    <w:p w14:paraId="5B8CD618" w14:textId="77777777" w:rsidR="00923A07" w:rsidRDefault="00923A07" w:rsidP="00923A07">
      <w:pPr>
        <w:ind w:firstLine="708"/>
      </w:pPr>
      <w:r>
        <w:t xml:space="preserve">- Nombre del solicitante titular de la información y del representante, en su caso; -    Domicilio o cualquier otro medio para recibir notificaciones; </w:t>
      </w:r>
    </w:p>
    <w:p w14:paraId="44FE379A" w14:textId="77777777" w:rsidR="00923A07" w:rsidRDefault="00923A07" w:rsidP="00923A07">
      <w:pPr>
        <w:ind w:firstLine="708"/>
      </w:pPr>
      <w:r>
        <w:t xml:space="preserve">- Documentos con los que se acredite la identidad y, en su caso, la personalidad e identidad del representante; </w:t>
      </w:r>
    </w:p>
    <w:p w14:paraId="67A7E376" w14:textId="77777777" w:rsidR="00923A07" w:rsidRDefault="00923A07" w:rsidP="00923A07">
      <w:pPr>
        <w:ind w:firstLine="708"/>
      </w:pPr>
      <w:r>
        <w:t xml:space="preserve">- Descripción del derecho ARCO que se pretenda ejercer, así como, descripción clara y precisa de los datos sobre los que se busca ejercer alguno de sus derechos ARCO. </w:t>
      </w:r>
    </w:p>
    <w:p w14:paraId="2ECE21E0" w14:textId="77777777" w:rsidR="00923A07" w:rsidRDefault="00923A07" w:rsidP="00923A07">
      <w:pPr>
        <w:ind w:firstLine="708"/>
      </w:pPr>
      <w:r>
        <w:t xml:space="preserve">- Cualquier otro elemento o documento que facilite la localización de los datos personales, en su caso. </w:t>
      </w:r>
    </w:p>
    <w:p w14:paraId="34F65974" w14:textId="77777777" w:rsidR="00923A07" w:rsidRDefault="00923A07" w:rsidP="00923A07">
      <w:r>
        <w:sym w:font="Symbol" w:char="F0B7"/>
      </w:r>
      <w:r>
        <w:t xml:space="preserve"> La Unidad de Transparencia revisará que la solicitud de ejercicio de derechos ARCO cumpla con los requisitos previstos en la ley, y resolverá sobre su admisión dentro de los 3 días siguientes a su presentación.</w:t>
      </w:r>
    </w:p>
    <w:p w14:paraId="69D29121" w14:textId="77777777" w:rsidR="00923A07" w:rsidRDefault="00923A07" w:rsidP="00923A07">
      <w:r>
        <w:t xml:space="preserve"> </w:t>
      </w:r>
      <w:r>
        <w:sym w:font="Symbol" w:char="F0B7"/>
      </w:r>
      <w:r>
        <w:t xml:space="preserve"> Dentro de los 10 días siguientes a la admisión de la solicitud para el ejercicio de los derechos ARCO, el Comité de Transparencia emitirá la resolución respectiva. Dicho plazo podrá ampliarse por una sola vez hasta por 5 días, cuando así lo justifiquen las circunstancias y siempre y cuando se le notifique al titular dentro del plazo de respuesta. </w:t>
      </w:r>
    </w:p>
    <w:p w14:paraId="6104C0DB" w14:textId="4A942AD5" w:rsidR="00923A07" w:rsidRDefault="00923A07" w:rsidP="00923A07">
      <w:bookmarkStart w:id="1" w:name="_Hlk202180963"/>
      <w:r>
        <w:t xml:space="preserve">Aviso de Privacidad </w:t>
      </w:r>
      <w:r>
        <w:t xml:space="preserve">Simplificado, </w:t>
      </w:r>
      <w:r>
        <w:t xml:space="preserve">aprobado en sesión del Comité de Transparencia de </w:t>
      </w:r>
      <w:r w:rsidRPr="0002712E">
        <w:rPr>
          <w:b/>
          <w:bCs/>
        </w:rPr>
        <w:t xml:space="preserve">fecha </w:t>
      </w:r>
      <w:r>
        <w:rPr>
          <w:b/>
          <w:bCs/>
        </w:rPr>
        <w:t>____________</w:t>
      </w:r>
      <w:r>
        <w:t xml:space="preserve"> dos mil veinticuatro, encontrándose </w:t>
      </w:r>
      <w:r w:rsidRPr="0002712E">
        <w:rPr>
          <w:b/>
          <w:bCs/>
        </w:rPr>
        <w:t>vigente y actualizado</w:t>
      </w:r>
      <w:r>
        <w:t>.</w:t>
      </w:r>
    </w:p>
    <w:bookmarkEnd w:id="1"/>
    <w:p w14:paraId="365A5402" w14:textId="77777777" w:rsidR="00923A07" w:rsidRDefault="00923A07" w:rsidP="00923A07"/>
    <w:p w14:paraId="1E803577" w14:textId="77777777" w:rsidR="009D045B" w:rsidRDefault="009D045B"/>
    <w:sectPr w:rsidR="009D045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76FB2"/>
    <w:multiLevelType w:val="hybridMultilevel"/>
    <w:tmpl w:val="226E4282"/>
    <w:lvl w:ilvl="0" w:tplc="BC08382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7F0069DC"/>
    <w:multiLevelType w:val="hybridMultilevel"/>
    <w:tmpl w:val="226E4282"/>
    <w:lvl w:ilvl="0" w:tplc="BC08382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07"/>
    <w:rsid w:val="00822AED"/>
    <w:rsid w:val="00923A07"/>
    <w:rsid w:val="009D04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01BD8"/>
  <w15:chartTrackingRefBased/>
  <w15:docId w15:val="{0291F808-A359-4811-B072-FE8C9E53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A0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3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906</Words>
  <Characters>4983</Characters>
  <Application>Microsoft Office Word</Application>
  <DocSecurity>0</DocSecurity>
  <Lines>41</Lines>
  <Paragraphs>11</Paragraphs>
  <ScaleCrop>false</ScaleCrop>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union</dc:creator>
  <cp:keywords/>
  <dc:description/>
  <cp:lastModifiedBy>union</cp:lastModifiedBy>
  <cp:revision>2</cp:revision>
  <dcterms:created xsi:type="dcterms:W3CDTF">2025-06-30T18:39:00Z</dcterms:created>
  <dcterms:modified xsi:type="dcterms:W3CDTF">2025-06-30T19:02:00Z</dcterms:modified>
</cp:coreProperties>
</file>